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F8" w:rsidRDefault="00825611" w:rsidP="00AD4F4D">
      <w:pPr>
        <w:pStyle w:val="1"/>
        <w:jc w:val="center"/>
        <w:rPr>
          <w:b/>
          <w:color w:val="333399"/>
          <w:sz w:val="24"/>
          <w:szCs w:val="24"/>
        </w:rPr>
      </w:pPr>
      <w:r w:rsidRPr="005F33F2">
        <w:rPr>
          <w:b/>
          <w:color w:val="333399"/>
          <w:sz w:val="24"/>
          <w:szCs w:val="24"/>
        </w:rPr>
        <w:t>Н</w:t>
      </w:r>
      <w:r w:rsidR="00CB0AF8">
        <w:rPr>
          <w:b/>
          <w:color w:val="333399"/>
          <w:sz w:val="24"/>
          <w:szCs w:val="24"/>
        </w:rPr>
        <w:t>аучно-исследовательский институт</w:t>
      </w:r>
      <w:r w:rsidRPr="005F33F2">
        <w:rPr>
          <w:b/>
          <w:color w:val="333399"/>
          <w:sz w:val="24"/>
          <w:szCs w:val="24"/>
        </w:rPr>
        <w:t xml:space="preserve"> терапии и профилактической медицины</w:t>
      </w:r>
      <w:r w:rsidR="005F33F2">
        <w:rPr>
          <w:b/>
          <w:color w:val="333399"/>
          <w:sz w:val="24"/>
          <w:szCs w:val="24"/>
        </w:rPr>
        <w:t xml:space="preserve"> – филиал Ф</w:t>
      </w:r>
      <w:r w:rsidR="00CB0AF8">
        <w:rPr>
          <w:b/>
          <w:color w:val="333399"/>
          <w:sz w:val="24"/>
          <w:szCs w:val="24"/>
        </w:rPr>
        <w:t>едерального исследовательского центра</w:t>
      </w:r>
      <w:r w:rsidR="005F33F2">
        <w:rPr>
          <w:b/>
          <w:color w:val="333399"/>
          <w:sz w:val="24"/>
          <w:szCs w:val="24"/>
        </w:rPr>
        <w:t xml:space="preserve"> И</w:t>
      </w:r>
      <w:r w:rsidR="00CB0AF8">
        <w:rPr>
          <w:b/>
          <w:color w:val="333399"/>
          <w:sz w:val="24"/>
          <w:szCs w:val="24"/>
        </w:rPr>
        <w:t xml:space="preserve">нститут цитологии и генетики </w:t>
      </w:r>
    </w:p>
    <w:p w:rsidR="00825611" w:rsidRDefault="00CB0AF8" w:rsidP="00AD4F4D">
      <w:pPr>
        <w:pStyle w:val="1"/>
        <w:jc w:val="center"/>
        <w:rPr>
          <w:b/>
          <w:color w:val="333399"/>
          <w:sz w:val="24"/>
          <w:szCs w:val="24"/>
        </w:rPr>
      </w:pPr>
      <w:r>
        <w:rPr>
          <w:b/>
          <w:color w:val="333399"/>
          <w:sz w:val="24"/>
          <w:szCs w:val="24"/>
        </w:rPr>
        <w:t>Сибирского отделения Российской академии наук</w:t>
      </w:r>
    </w:p>
    <w:p w:rsidR="00073360" w:rsidRPr="005F33F2" w:rsidRDefault="00073360" w:rsidP="00AD4F4D">
      <w:pPr>
        <w:pStyle w:val="1"/>
        <w:jc w:val="center"/>
        <w:rPr>
          <w:b/>
          <w:color w:val="333399"/>
          <w:sz w:val="24"/>
          <w:szCs w:val="24"/>
        </w:rPr>
      </w:pPr>
    </w:p>
    <w:p w:rsidR="00F95C29" w:rsidRDefault="00F95C29" w:rsidP="00AD4F4D">
      <w:pPr>
        <w:pStyle w:val="1"/>
        <w:jc w:val="center"/>
        <w:rPr>
          <w:b/>
          <w:color w:val="333399"/>
          <w:sz w:val="24"/>
          <w:szCs w:val="24"/>
        </w:rPr>
      </w:pPr>
      <w:r w:rsidRPr="00BF4C4E">
        <w:rPr>
          <w:b/>
          <w:color w:val="333399"/>
          <w:sz w:val="24"/>
          <w:szCs w:val="24"/>
        </w:rPr>
        <w:t xml:space="preserve">Федеральное государственное бюджетное научное учреждение </w:t>
      </w:r>
    </w:p>
    <w:p w:rsidR="00F95C29" w:rsidRDefault="00F95C29" w:rsidP="00AD4F4D">
      <w:pPr>
        <w:pStyle w:val="1"/>
        <w:jc w:val="center"/>
        <w:rPr>
          <w:b/>
          <w:color w:val="333399"/>
          <w:sz w:val="24"/>
          <w:szCs w:val="24"/>
        </w:rPr>
      </w:pPr>
      <w:r w:rsidRPr="00BF4C4E">
        <w:rPr>
          <w:b/>
          <w:color w:val="333399"/>
          <w:sz w:val="24"/>
          <w:szCs w:val="24"/>
        </w:rPr>
        <w:t xml:space="preserve">«Федеральный исследовательский центр Институт цитологии и генетики </w:t>
      </w:r>
    </w:p>
    <w:p w:rsidR="00921720" w:rsidRDefault="00F95C29" w:rsidP="00AD4F4D">
      <w:pPr>
        <w:pStyle w:val="1"/>
        <w:jc w:val="center"/>
        <w:rPr>
          <w:b/>
          <w:color w:val="333399"/>
          <w:sz w:val="24"/>
          <w:szCs w:val="24"/>
        </w:rPr>
      </w:pPr>
      <w:r w:rsidRPr="00BF4C4E">
        <w:rPr>
          <w:b/>
          <w:color w:val="333399"/>
          <w:sz w:val="24"/>
          <w:szCs w:val="24"/>
        </w:rPr>
        <w:t>Сибирского отделения Российской академии наук»</w:t>
      </w:r>
    </w:p>
    <w:p w:rsidR="00025278" w:rsidRDefault="00025278" w:rsidP="00AD4F4D">
      <w:pPr>
        <w:pStyle w:val="1"/>
        <w:jc w:val="center"/>
        <w:rPr>
          <w:b/>
          <w:color w:val="333399"/>
          <w:sz w:val="24"/>
          <w:szCs w:val="24"/>
        </w:rPr>
      </w:pPr>
    </w:p>
    <w:p w:rsidR="00025278" w:rsidRPr="00025278" w:rsidRDefault="00025278" w:rsidP="00AD4F4D">
      <w:pPr>
        <w:jc w:val="center"/>
        <w:rPr>
          <w:b/>
          <w:color w:val="3C0DB3"/>
        </w:rPr>
      </w:pPr>
      <w:r w:rsidRPr="00025278">
        <w:rPr>
          <w:b/>
          <w:color w:val="3C0DB3"/>
        </w:rPr>
        <w:t>Министерство здравоохранения Новосибирской области</w:t>
      </w:r>
    </w:p>
    <w:p w:rsidR="00025278" w:rsidRPr="00025278" w:rsidRDefault="00025278" w:rsidP="00AD4F4D">
      <w:pPr>
        <w:pStyle w:val="1"/>
        <w:jc w:val="center"/>
        <w:rPr>
          <w:b/>
          <w:color w:val="3C0DB3"/>
          <w:sz w:val="24"/>
          <w:szCs w:val="24"/>
        </w:rPr>
      </w:pPr>
    </w:p>
    <w:p w:rsidR="00F95C29" w:rsidRPr="005F33F2" w:rsidRDefault="00F95C29" w:rsidP="00AD4F4D">
      <w:pPr>
        <w:pStyle w:val="1"/>
        <w:jc w:val="center"/>
        <w:rPr>
          <w:b/>
          <w:sz w:val="24"/>
          <w:szCs w:val="24"/>
        </w:rPr>
      </w:pPr>
    </w:p>
    <w:p w:rsidR="00921720" w:rsidRPr="005F33F2" w:rsidRDefault="00921720" w:rsidP="00AD4F4D">
      <w:pPr>
        <w:pStyle w:val="1"/>
        <w:jc w:val="center"/>
        <w:rPr>
          <w:b/>
          <w:color w:val="FF0000"/>
          <w:sz w:val="24"/>
          <w:szCs w:val="24"/>
        </w:rPr>
      </w:pPr>
      <w:r w:rsidRPr="005F33F2">
        <w:rPr>
          <w:b/>
          <w:color w:val="FF0000"/>
          <w:sz w:val="24"/>
          <w:szCs w:val="24"/>
        </w:rPr>
        <w:t>ИНФОРМАЦИОННОЕ ПИСЬМО</w:t>
      </w:r>
      <w:r w:rsidR="006B1533" w:rsidRPr="005F33F2">
        <w:rPr>
          <w:b/>
          <w:color w:val="FF0000"/>
          <w:sz w:val="24"/>
          <w:szCs w:val="24"/>
        </w:rPr>
        <w:t xml:space="preserve"> №</w:t>
      </w:r>
      <w:r w:rsidR="005F5CCB">
        <w:rPr>
          <w:b/>
          <w:color w:val="FF0000"/>
          <w:sz w:val="24"/>
          <w:szCs w:val="24"/>
        </w:rPr>
        <w:t>2</w:t>
      </w:r>
    </w:p>
    <w:p w:rsidR="00921720" w:rsidRPr="005F33F2" w:rsidRDefault="00921720" w:rsidP="00AD4F4D">
      <w:pPr>
        <w:pStyle w:val="1"/>
        <w:jc w:val="both"/>
        <w:rPr>
          <w:b/>
          <w:sz w:val="24"/>
          <w:szCs w:val="24"/>
        </w:rPr>
      </w:pPr>
    </w:p>
    <w:p w:rsidR="00921720" w:rsidRDefault="00921720" w:rsidP="00AD4F4D">
      <w:pPr>
        <w:pStyle w:val="1"/>
        <w:jc w:val="center"/>
        <w:rPr>
          <w:b/>
          <w:color w:val="003366"/>
          <w:sz w:val="24"/>
          <w:szCs w:val="24"/>
        </w:rPr>
      </w:pPr>
      <w:r w:rsidRPr="005F33F2">
        <w:rPr>
          <w:b/>
          <w:color w:val="003366"/>
          <w:sz w:val="24"/>
          <w:szCs w:val="24"/>
        </w:rPr>
        <w:t>ГЛУБОКОУВАЖАЕМЫЕ КОЛЛЕГИ!</w:t>
      </w:r>
    </w:p>
    <w:p w:rsidR="005F33F2" w:rsidRPr="005F33F2" w:rsidRDefault="005F33F2" w:rsidP="00AD4F4D">
      <w:pPr>
        <w:pStyle w:val="1"/>
        <w:jc w:val="center"/>
        <w:rPr>
          <w:b/>
          <w:color w:val="003366"/>
          <w:sz w:val="24"/>
          <w:szCs w:val="24"/>
        </w:rPr>
      </w:pPr>
    </w:p>
    <w:p w:rsidR="004502CD" w:rsidRPr="00317E38" w:rsidRDefault="00921720" w:rsidP="00AD4F4D">
      <w:pPr>
        <w:ind w:firstLine="708"/>
        <w:jc w:val="both"/>
      </w:pPr>
      <w:r w:rsidRPr="00317E38">
        <w:rPr>
          <w:b/>
        </w:rPr>
        <w:t xml:space="preserve">Приглашаем </w:t>
      </w:r>
      <w:r w:rsidR="00187602" w:rsidRPr="00317E38">
        <w:rPr>
          <w:b/>
        </w:rPr>
        <w:t>В</w:t>
      </w:r>
      <w:r w:rsidRPr="00317E38">
        <w:rPr>
          <w:b/>
        </w:rPr>
        <w:t>ас принять участие в работе</w:t>
      </w:r>
      <w:proofErr w:type="gramStart"/>
      <w:r w:rsidRPr="00317E38">
        <w:rPr>
          <w:b/>
        </w:rPr>
        <w:t xml:space="preserve"> </w:t>
      </w:r>
      <w:r w:rsidR="00381026">
        <w:rPr>
          <w:b/>
        </w:rPr>
        <w:t>В</w:t>
      </w:r>
      <w:proofErr w:type="gramEnd"/>
      <w:r w:rsidR="00381026">
        <w:rPr>
          <w:b/>
        </w:rPr>
        <w:t xml:space="preserve">торой </w:t>
      </w:r>
      <w:r w:rsidR="00073360" w:rsidRPr="00317E38">
        <w:rPr>
          <w:b/>
        </w:rPr>
        <w:t xml:space="preserve">Российской конференции с международным участием </w:t>
      </w:r>
      <w:r w:rsidR="00073360" w:rsidRPr="00317E38">
        <w:rPr>
          <w:b/>
          <w:color w:val="1D02BE"/>
        </w:rPr>
        <w:t>«Фундаментальные исследования в эндокринологии: современная стратегия развития и технологии персонализированной медицины»</w:t>
      </w:r>
      <w:r w:rsidR="00011DA3" w:rsidRPr="00317E38">
        <w:t xml:space="preserve">, </w:t>
      </w:r>
      <w:r w:rsidR="00825611" w:rsidRPr="00317E38">
        <w:t xml:space="preserve">которая состоится в г. </w:t>
      </w:r>
      <w:r w:rsidR="00011DA3" w:rsidRPr="00317E38">
        <w:t>Новосибирске</w:t>
      </w:r>
      <w:r w:rsidR="00825611" w:rsidRPr="00317E38">
        <w:t xml:space="preserve">, </w:t>
      </w:r>
      <w:r w:rsidR="00073360" w:rsidRPr="00317E38">
        <w:t>2</w:t>
      </w:r>
      <w:r w:rsidR="00996C6C" w:rsidRPr="00317E38">
        <w:t>4</w:t>
      </w:r>
      <w:r w:rsidR="00073360" w:rsidRPr="00317E38">
        <w:t>-2</w:t>
      </w:r>
      <w:r w:rsidR="00996C6C" w:rsidRPr="00317E38">
        <w:t>5</w:t>
      </w:r>
      <w:r w:rsidR="00073360" w:rsidRPr="00317E38">
        <w:t xml:space="preserve"> ноября </w:t>
      </w:r>
      <w:r w:rsidR="00011DA3" w:rsidRPr="00317E38">
        <w:t>20</w:t>
      </w:r>
      <w:r w:rsidR="00937796" w:rsidRPr="00317E38">
        <w:t>2</w:t>
      </w:r>
      <w:r w:rsidR="00996C6C" w:rsidRPr="00317E38">
        <w:t>2</w:t>
      </w:r>
      <w:r w:rsidR="00011DA3" w:rsidRPr="00317E38">
        <w:t xml:space="preserve"> г.</w:t>
      </w:r>
    </w:p>
    <w:p w:rsidR="00073360" w:rsidRPr="00317E38" w:rsidRDefault="00524EFC" w:rsidP="00AD4F4D">
      <w:pPr>
        <w:ind w:firstLine="708"/>
        <w:jc w:val="both"/>
      </w:pPr>
      <w:r w:rsidRPr="00317E38">
        <w:t xml:space="preserve">Цель конференции </w:t>
      </w:r>
      <w:r w:rsidR="00FF48EB" w:rsidRPr="00317E38">
        <w:t>–</w:t>
      </w:r>
      <w:r w:rsidR="00D95DAF" w:rsidRPr="00317E38">
        <w:t xml:space="preserve"> </w:t>
      </w:r>
      <w:r w:rsidR="00073360" w:rsidRPr="00317E38">
        <w:t xml:space="preserve">ознакомить широкий круг специалистов с новейшими данными научных и клинических исследований в области этиологии, клиники, современных методов диагностики и лечения заболеваний эндокринной системы. </w:t>
      </w:r>
    </w:p>
    <w:p w:rsidR="00073360" w:rsidRPr="00317E38" w:rsidRDefault="00073360" w:rsidP="00AD4F4D">
      <w:pPr>
        <w:ind w:firstLine="708"/>
        <w:jc w:val="both"/>
      </w:pPr>
      <w:r w:rsidRPr="00317E38">
        <w:t>Конференция рассчитана на врачей эндокринологов, терапевтов, медицинских генетиков, детских эндокринологов, педиатров и научных сотрудников медицинских специальностей.</w:t>
      </w:r>
    </w:p>
    <w:p w:rsidR="00073360" w:rsidRPr="00317E38" w:rsidRDefault="00073360" w:rsidP="00AD4F4D">
      <w:pPr>
        <w:ind w:firstLine="708"/>
        <w:jc w:val="both"/>
      </w:pPr>
      <w:r w:rsidRPr="00317E38">
        <w:t xml:space="preserve">Во время работы конференции будут проведены пленарные заседания, секционные заседания, </w:t>
      </w:r>
      <w:proofErr w:type="spellStart"/>
      <w:r w:rsidRPr="00317E38">
        <w:t>сателлитные</w:t>
      </w:r>
      <w:proofErr w:type="spellEnd"/>
      <w:r w:rsidRPr="00317E38">
        <w:t xml:space="preserve"> симпозиумы и школа для врачей</w:t>
      </w:r>
      <w:r w:rsidR="00996C6C" w:rsidRPr="00317E38">
        <w:t>.</w:t>
      </w:r>
    </w:p>
    <w:p w:rsidR="00073360" w:rsidRPr="00317E38" w:rsidRDefault="00073360" w:rsidP="00AD4F4D">
      <w:pPr>
        <w:jc w:val="both"/>
      </w:pPr>
    </w:p>
    <w:p w:rsidR="00330BBB" w:rsidRPr="00317E38" w:rsidRDefault="00330BBB" w:rsidP="00AD4F4D">
      <w:pPr>
        <w:jc w:val="both"/>
        <w:rPr>
          <w:b/>
        </w:rPr>
      </w:pPr>
      <w:r w:rsidRPr="00317E38">
        <w:rPr>
          <w:b/>
        </w:rPr>
        <w:t>Основные темы</w:t>
      </w:r>
    </w:p>
    <w:p w:rsidR="00330BBB" w:rsidRPr="00317E38" w:rsidRDefault="00330BBB" w:rsidP="00A51D7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E38">
        <w:rPr>
          <w:rFonts w:ascii="Times New Roman" w:hAnsi="Times New Roman" w:cs="Times New Roman"/>
          <w:sz w:val="24"/>
          <w:szCs w:val="24"/>
        </w:rPr>
        <w:t>Эпидемиология и патогенез эндокринных заболеваний</w:t>
      </w:r>
    </w:p>
    <w:p w:rsidR="00330BBB" w:rsidRPr="00317E38" w:rsidRDefault="00330BBB" w:rsidP="00A51D73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Геномные исследования в эндокринологии</w:t>
      </w:r>
    </w:p>
    <w:p w:rsidR="00330BBB" w:rsidRPr="00317E38" w:rsidRDefault="00330BBB" w:rsidP="00A51D73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38">
        <w:rPr>
          <w:rFonts w:ascii="Times New Roman" w:hAnsi="Times New Roman" w:cs="Times New Roman"/>
          <w:sz w:val="24"/>
          <w:szCs w:val="24"/>
        </w:rPr>
        <w:t>Биохимические аспекты эндокринных нарушений</w:t>
      </w:r>
    </w:p>
    <w:p w:rsidR="00330BBB" w:rsidRPr="00317E38" w:rsidRDefault="00330BBB" w:rsidP="00A51D73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7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Иммунология и иммуногенетика в эндокринологии </w:t>
      </w:r>
    </w:p>
    <w:p w:rsidR="00330BBB" w:rsidRPr="00317E38" w:rsidRDefault="00330BBB" w:rsidP="00A51D73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Клеточные технологии в эндокринологии</w:t>
      </w:r>
    </w:p>
    <w:p w:rsidR="00330BBB" w:rsidRPr="00317E38" w:rsidRDefault="00330BBB" w:rsidP="00A51D73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7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Метаболомные</w:t>
      </w:r>
      <w:proofErr w:type="spellEnd"/>
      <w:r w:rsidRPr="00317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исследования в эндокринологии</w:t>
      </w:r>
    </w:p>
    <w:p w:rsidR="00330BBB" w:rsidRPr="00317E38" w:rsidRDefault="00330BBB" w:rsidP="00A51D73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ВМП пациентам с эндокринными заболеваниями</w:t>
      </w:r>
    </w:p>
    <w:p w:rsidR="00996C6C" w:rsidRPr="00317E38" w:rsidRDefault="00996C6C" w:rsidP="00A51D7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E38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317E38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317E38">
        <w:rPr>
          <w:rFonts w:ascii="Times New Roman" w:hAnsi="Times New Roman" w:cs="Times New Roman"/>
          <w:sz w:val="24"/>
          <w:szCs w:val="24"/>
        </w:rPr>
        <w:t>гиперпаратиреоз</w:t>
      </w:r>
      <w:proofErr w:type="spellEnd"/>
      <w:r w:rsidRPr="00317E38">
        <w:rPr>
          <w:rFonts w:ascii="Times New Roman" w:hAnsi="Times New Roman" w:cs="Times New Roman"/>
          <w:sz w:val="24"/>
          <w:szCs w:val="24"/>
        </w:rPr>
        <w:t>, витамин</w:t>
      </w:r>
      <w:proofErr w:type="gramStart"/>
      <w:r w:rsidRPr="00317E3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17E38">
        <w:rPr>
          <w:rFonts w:ascii="Times New Roman" w:hAnsi="Times New Roman" w:cs="Times New Roman"/>
          <w:sz w:val="24"/>
          <w:szCs w:val="24"/>
        </w:rPr>
        <w:t xml:space="preserve"> – школа для врачей</w:t>
      </w:r>
    </w:p>
    <w:p w:rsidR="00330BBB" w:rsidRPr="00317E38" w:rsidRDefault="00330BBB" w:rsidP="00A51D7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E38">
        <w:rPr>
          <w:rFonts w:ascii="Times New Roman" w:hAnsi="Times New Roman" w:cs="Times New Roman"/>
          <w:sz w:val="24"/>
          <w:szCs w:val="24"/>
        </w:rPr>
        <w:t>Йододефицитные</w:t>
      </w:r>
      <w:proofErr w:type="spellEnd"/>
      <w:r w:rsidRPr="00317E38">
        <w:rPr>
          <w:rFonts w:ascii="Times New Roman" w:hAnsi="Times New Roman" w:cs="Times New Roman"/>
          <w:sz w:val="24"/>
          <w:szCs w:val="24"/>
        </w:rPr>
        <w:t>, аутоиммунные и опухолевые заболевания щитовидной железы</w:t>
      </w:r>
    </w:p>
    <w:p w:rsidR="00330BBB" w:rsidRPr="00317E38" w:rsidRDefault="00330BBB" w:rsidP="00A51D7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E38">
        <w:rPr>
          <w:rFonts w:ascii="Times New Roman" w:hAnsi="Times New Roman" w:cs="Times New Roman"/>
          <w:sz w:val="24"/>
          <w:szCs w:val="24"/>
        </w:rPr>
        <w:t>Современные стратегии диагностики и коррекции сахарного диабета</w:t>
      </w:r>
    </w:p>
    <w:p w:rsidR="00330BBB" w:rsidRPr="00317E38" w:rsidRDefault="00330BBB" w:rsidP="00A51D7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E38">
        <w:rPr>
          <w:rFonts w:ascii="Times New Roman" w:hAnsi="Times New Roman" w:cs="Times New Roman"/>
          <w:sz w:val="24"/>
          <w:szCs w:val="24"/>
        </w:rPr>
        <w:t>Остеопороз</w:t>
      </w:r>
      <w:proofErr w:type="spellEnd"/>
      <w:r w:rsidRPr="00317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E38">
        <w:rPr>
          <w:rFonts w:ascii="Times New Roman" w:hAnsi="Times New Roman" w:cs="Times New Roman"/>
          <w:sz w:val="24"/>
          <w:szCs w:val="24"/>
        </w:rPr>
        <w:t>остеопении</w:t>
      </w:r>
      <w:proofErr w:type="spellEnd"/>
    </w:p>
    <w:p w:rsidR="00330BBB" w:rsidRPr="00317E38" w:rsidRDefault="00330BBB" w:rsidP="00A51D7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7E38">
        <w:rPr>
          <w:rFonts w:ascii="Times New Roman" w:hAnsi="Times New Roman" w:cs="Times New Roman"/>
          <w:sz w:val="24"/>
          <w:szCs w:val="24"/>
        </w:rPr>
        <w:t>Полиэндокринопатии</w:t>
      </w:r>
      <w:proofErr w:type="spellEnd"/>
    </w:p>
    <w:p w:rsidR="00330BBB" w:rsidRPr="00317E38" w:rsidRDefault="00330BBB" w:rsidP="00A51D7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E38">
        <w:rPr>
          <w:rFonts w:ascii="Times New Roman" w:hAnsi="Times New Roman" w:cs="Times New Roman"/>
          <w:sz w:val="24"/>
          <w:szCs w:val="24"/>
        </w:rPr>
        <w:t>Междисциплинарный подход к диагностике и лечению ожирения и метаболического синдрома</w:t>
      </w:r>
    </w:p>
    <w:p w:rsidR="00330BBB" w:rsidRPr="00317E38" w:rsidRDefault="00330BBB" w:rsidP="00A51D7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E38">
        <w:rPr>
          <w:rFonts w:ascii="Times New Roman" w:hAnsi="Times New Roman" w:cs="Times New Roman"/>
          <w:sz w:val="24"/>
          <w:szCs w:val="24"/>
        </w:rPr>
        <w:t>Нейроэндокринные заболевания</w:t>
      </w:r>
    </w:p>
    <w:p w:rsidR="00330BBB" w:rsidRPr="00317E38" w:rsidRDefault="00330BBB" w:rsidP="00A51D7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E38">
        <w:rPr>
          <w:rFonts w:ascii="Times New Roman" w:hAnsi="Times New Roman" w:cs="Times New Roman"/>
          <w:sz w:val="24"/>
          <w:szCs w:val="24"/>
        </w:rPr>
        <w:t>Репродуктивное здоровье</w:t>
      </w:r>
    </w:p>
    <w:p w:rsidR="00330BBB" w:rsidRPr="00317E38" w:rsidRDefault="00330BBB" w:rsidP="00A51D73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7E38">
        <w:rPr>
          <w:rFonts w:ascii="Times New Roman" w:hAnsi="Times New Roman" w:cs="Times New Roman"/>
          <w:sz w:val="24"/>
          <w:szCs w:val="24"/>
        </w:rPr>
        <w:t>Реабилитация пациентов с эндокринными заболеваниями</w:t>
      </w:r>
    </w:p>
    <w:p w:rsidR="0056266A" w:rsidRPr="00AD4F4D" w:rsidRDefault="00330BBB" w:rsidP="00A51D73">
      <w:pPr>
        <w:pStyle w:val="a4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317E38">
        <w:rPr>
          <w:rFonts w:ascii="Times New Roman" w:hAnsi="Times New Roman" w:cs="Times New Roman"/>
          <w:sz w:val="24"/>
          <w:szCs w:val="24"/>
        </w:rPr>
        <w:t xml:space="preserve">Санаторно-курортное лечение при эндокринных заболеваниях и </w:t>
      </w:r>
      <w:proofErr w:type="spellStart"/>
      <w:r w:rsidRPr="00317E38">
        <w:rPr>
          <w:rFonts w:ascii="Times New Roman" w:hAnsi="Times New Roman" w:cs="Times New Roman"/>
          <w:sz w:val="24"/>
          <w:szCs w:val="24"/>
        </w:rPr>
        <w:t>коморбидных</w:t>
      </w:r>
      <w:proofErr w:type="spellEnd"/>
      <w:r w:rsidRPr="00317E38">
        <w:rPr>
          <w:rFonts w:ascii="Times New Roman" w:hAnsi="Times New Roman" w:cs="Times New Roman"/>
          <w:sz w:val="24"/>
          <w:szCs w:val="24"/>
        </w:rPr>
        <w:t xml:space="preserve"> состояниях</w:t>
      </w:r>
    </w:p>
    <w:p w:rsidR="00AD4F4D" w:rsidRDefault="00AD4F4D" w:rsidP="00AD4F4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F4D" w:rsidRPr="00317E38" w:rsidRDefault="00AD4F4D" w:rsidP="00AD4F4D">
      <w:pPr>
        <w:pStyle w:val="a4"/>
        <w:spacing w:after="0" w:line="240" w:lineRule="auto"/>
        <w:jc w:val="both"/>
        <w:rPr>
          <w:sz w:val="24"/>
          <w:szCs w:val="24"/>
        </w:rPr>
      </w:pPr>
    </w:p>
    <w:p w:rsidR="00D36B2B" w:rsidRPr="00317E38" w:rsidRDefault="00330BBB" w:rsidP="00AD4F4D">
      <w:pPr>
        <w:ind w:left="2832" w:hanging="2832"/>
        <w:jc w:val="both"/>
      </w:pPr>
      <w:r w:rsidRPr="00317E38">
        <w:rPr>
          <w:b/>
        </w:rPr>
        <w:t>Организаторы</w:t>
      </w:r>
      <w:r w:rsidRPr="00317E38">
        <w:t xml:space="preserve"> </w:t>
      </w:r>
      <w:r w:rsidRPr="00317E38">
        <w:tab/>
        <w:t>НИИТПМ – филиал ИЦиГ СО РАН</w:t>
      </w:r>
      <w:r w:rsidR="006C216F" w:rsidRPr="00317E38">
        <w:t xml:space="preserve"> (</w:t>
      </w:r>
      <w:hyperlink r:id="rId8" w:history="1">
        <w:r w:rsidR="00D36B2B" w:rsidRPr="00317E38">
          <w:rPr>
            <w:rStyle w:val="a3"/>
            <w:lang w:val="en-US"/>
          </w:rPr>
          <w:t>www</w:t>
        </w:r>
        <w:r w:rsidR="00D36B2B" w:rsidRPr="00317E38">
          <w:rPr>
            <w:rStyle w:val="a3"/>
          </w:rPr>
          <w:t>.</w:t>
        </w:r>
        <w:proofErr w:type="spellStart"/>
        <w:r w:rsidR="00D36B2B" w:rsidRPr="00317E38">
          <w:rPr>
            <w:rStyle w:val="a3"/>
            <w:lang w:val="en-US"/>
          </w:rPr>
          <w:t>iimed</w:t>
        </w:r>
        <w:proofErr w:type="spellEnd"/>
        <w:r w:rsidR="00D36B2B" w:rsidRPr="00317E38">
          <w:rPr>
            <w:rStyle w:val="a3"/>
          </w:rPr>
          <w:t>.</w:t>
        </w:r>
        <w:proofErr w:type="spellStart"/>
        <w:r w:rsidR="00D36B2B" w:rsidRPr="00317E38">
          <w:rPr>
            <w:rStyle w:val="a3"/>
            <w:lang w:val="en-US"/>
          </w:rPr>
          <w:t>ru</w:t>
        </w:r>
        <w:proofErr w:type="spellEnd"/>
      </w:hyperlink>
      <w:r w:rsidR="006C216F" w:rsidRPr="00317E38">
        <w:t>)</w:t>
      </w:r>
      <w:r w:rsidR="00D36B2B" w:rsidRPr="00317E38">
        <w:t xml:space="preserve"> </w:t>
      </w:r>
    </w:p>
    <w:p w:rsidR="00330BBB" w:rsidRPr="00317E38" w:rsidRDefault="00D36B2B" w:rsidP="00AD4F4D">
      <w:pPr>
        <w:ind w:left="2832"/>
        <w:jc w:val="both"/>
      </w:pPr>
      <w:r w:rsidRPr="00317E38">
        <w:t>ФГБНУ «ФИЦ</w:t>
      </w:r>
      <w:r w:rsidR="00330BBB" w:rsidRPr="00317E38">
        <w:t xml:space="preserve"> </w:t>
      </w:r>
      <w:r w:rsidRPr="00317E38">
        <w:t>ИЦиГ</w:t>
      </w:r>
      <w:r w:rsidR="00330BBB" w:rsidRPr="00317E38">
        <w:t xml:space="preserve"> СО РАН</w:t>
      </w:r>
      <w:r w:rsidRPr="00317E38">
        <w:t>»</w:t>
      </w:r>
      <w:r w:rsidR="006C216F" w:rsidRPr="00317E38">
        <w:t xml:space="preserve">  (</w:t>
      </w:r>
      <w:hyperlink r:id="rId9" w:history="1">
        <w:r w:rsidRPr="00317E38">
          <w:rPr>
            <w:rStyle w:val="a3"/>
          </w:rPr>
          <w:t>http://www.bionet.nsc.ru</w:t>
        </w:r>
      </w:hyperlink>
      <w:r w:rsidR="006C216F" w:rsidRPr="00317E38">
        <w:t>)</w:t>
      </w:r>
    </w:p>
    <w:p w:rsidR="00D36B2B" w:rsidRPr="00317E38" w:rsidRDefault="00D36B2B" w:rsidP="00AD4F4D">
      <w:pPr>
        <w:ind w:left="2832" w:hanging="2832"/>
        <w:jc w:val="both"/>
      </w:pPr>
    </w:p>
    <w:p w:rsidR="00FF48EB" w:rsidRPr="00317E38" w:rsidRDefault="00FF48EB" w:rsidP="00AD4F4D">
      <w:pPr>
        <w:ind w:firstLine="708"/>
        <w:jc w:val="both"/>
        <w:rPr>
          <w:b/>
          <w:caps/>
        </w:rPr>
      </w:pPr>
    </w:p>
    <w:p w:rsidR="00AD4F4D" w:rsidRDefault="00AD4F4D" w:rsidP="00AD4F4D">
      <w:pPr>
        <w:jc w:val="center"/>
        <w:rPr>
          <w:b/>
          <w:color w:val="3C0DB3"/>
          <w:sz w:val="28"/>
        </w:rPr>
      </w:pPr>
      <w:r w:rsidRPr="00AD4F4D">
        <w:rPr>
          <w:b/>
          <w:color w:val="3C0DB3"/>
          <w:sz w:val="28"/>
        </w:rPr>
        <w:lastRenderedPageBreak/>
        <w:t>ПРЕДСЕДАТЕЛИ КОНФЕРЕНЦИИ</w:t>
      </w:r>
    </w:p>
    <w:p w:rsidR="00AD4F4D" w:rsidRPr="00AD4F4D" w:rsidRDefault="00AD4F4D" w:rsidP="00AD4F4D">
      <w:pPr>
        <w:jc w:val="center"/>
        <w:rPr>
          <w:b/>
          <w:color w:val="3C0DB3"/>
          <w:sz w:val="28"/>
        </w:rPr>
      </w:pPr>
    </w:p>
    <w:p w:rsidR="00AD4F4D" w:rsidRDefault="00AD4F4D" w:rsidP="00AD4F4D">
      <w:pPr>
        <w:ind w:firstLine="708"/>
        <w:jc w:val="both"/>
      </w:pPr>
      <w:proofErr w:type="spellStart"/>
      <w:r w:rsidRPr="002C2A5C">
        <w:rPr>
          <w:b/>
        </w:rPr>
        <w:t>Рагино</w:t>
      </w:r>
      <w:proofErr w:type="spellEnd"/>
      <w:r w:rsidRPr="002C2A5C">
        <w:rPr>
          <w:b/>
        </w:rPr>
        <w:t xml:space="preserve"> Юлия Игоревна</w:t>
      </w:r>
      <w:r w:rsidRPr="002C2A5C">
        <w:t xml:space="preserve"> – </w:t>
      </w:r>
      <w:r>
        <w:t xml:space="preserve">доктор медицинских наук, профессор, </w:t>
      </w:r>
      <w:r w:rsidRPr="004E6C35">
        <w:t>член-корреспондент РАН</w:t>
      </w:r>
      <w:r>
        <w:t>,</w:t>
      </w:r>
      <w:r w:rsidRPr="002C2A5C">
        <w:t xml:space="preserve"> руководитель </w:t>
      </w:r>
      <w:r>
        <w:t>НИИТПМ – филиал ИЦиГ СО РАН (Новосибирск)</w:t>
      </w:r>
    </w:p>
    <w:p w:rsidR="00AD4F4D" w:rsidRPr="00917BD8" w:rsidRDefault="00AD4F4D" w:rsidP="00AD4F4D">
      <w:pPr>
        <w:ind w:firstLine="708"/>
        <w:jc w:val="both"/>
      </w:pPr>
      <w:proofErr w:type="spellStart"/>
      <w:r w:rsidRPr="00AD4F4D">
        <w:rPr>
          <w:b/>
        </w:rPr>
        <w:t>Рымар</w:t>
      </w:r>
      <w:proofErr w:type="spellEnd"/>
      <w:r w:rsidRPr="00AD4F4D">
        <w:rPr>
          <w:b/>
        </w:rPr>
        <w:t xml:space="preserve"> Оксана Дмитриевна</w:t>
      </w:r>
      <w:r>
        <w:t xml:space="preserve"> –</w:t>
      </w:r>
      <w:r w:rsidRPr="00917BD8">
        <w:t xml:space="preserve"> </w:t>
      </w:r>
      <w:r>
        <w:t>доктор медицинских наук,</w:t>
      </w:r>
      <w:r w:rsidRPr="00917BD8">
        <w:t xml:space="preserve"> главный научный сотрудник</w:t>
      </w:r>
      <w:r>
        <w:t xml:space="preserve">, </w:t>
      </w:r>
      <w:r w:rsidRPr="00E82189">
        <w:t>заведующ</w:t>
      </w:r>
      <w:r>
        <w:t>ая</w:t>
      </w:r>
      <w:r w:rsidRPr="00E82189">
        <w:t xml:space="preserve">  лабораторией</w:t>
      </w:r>
      <w:r w:rsidRPr="00917BD8">
        <w:t xml:space="preserve"> клинико-популяционных и профилактических исследований терапевтических и эндокринных заболеваний НИИТПМ </w:t>
      </w:r>
      <w:r>
        <w:t>– филиал ИЦиГ СО РАН (Новосибирск)</w:t>
      </w:r>
    </w:p>
    <w:p w:rsidR="00AD4F4D" w:rsidRDefault="00AD4F4D" w:rsidP="00AD4F4D">
      <w:pPr>
        <w:ind w:left="-360" w:right="-211"/>
        <w:jc w:val="center"/>
        <w:rPr>
          <w:b/>
          <w:color w:val="3C0DB3"/>
        </w:rPr>
      </w:pPr>
    </w:p>
    <w:p w:rsidR="00D9214C" w:rsidRDefault="00D9214C" w:rsidP="00AD4F4D">
      <w:pPr>
        <w:ind w:left="-360" w:right="-211"/>
        <w:jc w:val="center"/>
        <w:rPr>
          <w:b/>
          <w:color w:val="3C0DB3"/>
        </w:rPr>
      </w:pPr>
    </w:p>
    <w:p w:rsidR="005F5CCB" w:rsidRDefault="005F5CCB" w:rsidP="00AD4F4D">
      <w:pPr>
        <w:ind w:left="-360" w:right="-211"/>
        <w:jc w:val="center"/>
        <w:rPr>
          <w:b/>
          <w:color w:val="3C0DB3"/>
        </w:rPr>
      </w:pPr>
      <w:r w:rsidRPr="00975571">
        <w:rPr>
          <w:b/>
          <w:color w:val="3C0DB3"/>
        </w:rPr>
        <w:t>ОБЩАЯ ИНФОРМАЦИЯ</w:t>
      </w:r>
    </w:p>
    <w:p w:rsidR="00AD4F4D" w:rsidRPr="00975571" w:rsidRDefault="00AD4F4D" w:rsidP="00AD4F4D">
      <w:pPr>
        <w:ind w:left="-360" w:right="-211"/>
        <w:jc w:val="center"/>
        <w:rPr>
          <w:b/>
          <w:color w:val="3C0DB3"/>
        </w:rPr>
      </w:pPr>
    </w:p>
    <w:p w:rsidR="005F5CCB" w:rsidRPr="002743A0" w:rsidRDefault="00D9214C" w:rsidP="00AD4F4D">
      <w:pPr>
        <w:pStyle w:val="1"/>
        <w:jc w:val="both"/>
        <w:rPr>
          <w:b/>
          <w:sz w:val="24"/>
          <w:szCs w:val="24"/>
        </w:rPr>
      </w:pPr>
      <w:r w:rsidRPr="002743A0">
        <w:rPr>
          <w:b/>
          <w:sz w:val="24"/>
          <w:szCs w:val="24"/>
        </w:rPr>
        <w:t xml:space="preserve">МЕСТО ПРОВЕДЕНИЯ КОНФЕРЕНЦИИ </w:t>
      </w:r>
    </w:p>
    <w:p w:rsidR="005F5CCB" w:rsidRPr="002743A0" w:rsidRDefault="005F5CCB" w:rsidP="00AD4F4D">
      <w:pPr>
        <w:pStyle w:val="1"/>
        <w:jc w:val="both"/>
        <w:rPr>
          <w:sz w:val="24"/>
          <w:szCs w:val="24"/>
        </w:rPr>
      </w:pPr>
      <w:r w:rsidRPr="002743A0">
        <w:rPr>
          <w:sz w:val="24"/>
          <w:szCs w:val="24"/>
        </w:rPr>
        <w:t>город Новосибирск, ул. Ленина 2</w:t>
      </w:r>
      <w:r w:rsidR="002743A0" w:rsidRPr="002743A0">
        <w:rPr>
          <w:sz w:val="24"/>
          <w:szCs w:val="24"/>
        </w:rPr>
        <w:t>1</w:t>
      </w:r>
      <w:r w:rsidRPr="002743A0">
        <w:rPr>
          <w:sz w:val="24"/>
          <w:szCs w:val="24"/>
        </w:rPr>
        <w:t>, «</w:t>
      </w:r>
      <w:r w:rsidR="002743A0" w:rsidRPr="002743A0">
        <w:t>AZIMUT Отель Новосибирск</w:t>
      </w:r>
      <w:r w:rsidR="002743A0" w:rsidRPr="002743A0">
        <w:rPr>
          <w:sz w:val="24"/>
          <w:szCs w:val="24"/>
        </w:rPr>
        <w:t>»</w:t>
      </w:r>
    </w:p>
    <w:p w:rsidR="005F5CCB" w:rsidRPr="002743A0" w:rsidRDefault="005F5CCB" w:rsidP="00AD4F4D">
      <w:pPr>
        <w:pStyle w:val="1"/>
        <w:jc w:val="both"/>
        <w:rPr>
          <w:sz w:val="24"/>
          <w:szCs w:val="24"/>
        </w:rPr>
      </w:pPr>
      <w:r w:rsidRPr="002743A0">
        <w:rPr>
          <w:sz w:val="24"/>
          <w:szCs w:val="24"/>
        </w:rPr>
        <w:t>Конференци</w:t>
      </w:r>
      <w:r w:rsidR="002743A0" w:rsidRPr="002743A0">
        <w:rPr>
          <w:sz w:val="24"/>
          <w:szCs w:val="24"/>
        </w:rPr>
        <w:t>я</w:t>
      </w:r>
      <w:r w:rsidRPr="002743A0">
        <w:rPr>
          <w:sz w:val="24"/>
          <w:szCs w:val="24"/>
        </w:rPr>
        <w:t xml:space="preserve"> </w:t>
      </w:r>
      <w:r w:rsidR="002743A0" w:rsidRPr="002743A0">
        <w:rPr>
          <w:sz w:val="24"/>
          <w:szCs w:val="24"/>
        </w:rPr>
        <w:t>проводится в гибридном формате</w:t>
      </w:r>
    </w:p>
    <w:p w:rsidR="005F5CCB" w:rsidRDefault="005F5CCB" w:rsidP="00AD4F4D">
      <w:pPr>
        <w:pStyle w:val="1"/>
        <w:jc w:val="both"/>
        <w:rPr>
          <w:color w:val="0070C0"/>
          <w:sz w:val="24"/>
          <w:szCs w:val="24"/>
        </w:rPr>
      </w:pPr>
    </w:p>
    <w:p w:rsidR="00D9214C" w:rsidRDefault="00D9214C" w:rsidP="00AD4F4D">
      <w:pPr>
        <w:pStyle w:val="1"/>
        <w:jc w:val="both"/>
        <w:rPr>
          <w:color w:val="0070C0"/>
          <w:sz w:val="24"/>
          <w:szCs w:val="24"/>
        </w:rPr>
      </w:pPr>
    </w:p>
    <w:p w:rsidR="007B3B10" w:rsidRPr="0017473F" w:rsidRDefault="007B3B10" w:rsidP="00AD4F4D">
      <w:pPr>
        <w:autoSpaceDE w:val="0"/>
        <w:autoSpaceDN w:val="0"/>
        <w:jc w:val="both"/>
        <w:rPr>
          <w:b/>
          <w:bCs/>
        </w:rPr>
      </w:pPr>
      <w:r w:rsidRPr="0017473F">
        <w:rPr>
          <w:b/>
          <w:bCs/>
        </w:rPr>
        <w:t xml:space="preserve">Предстоящей конференции посвящен специальный выпуск журнала </w:t>
      </w:r>
    </w:p>
    <w:p w:rsidR="007B3B10" w:rsidRPr="002743A0" w:rsidRDefault="007B3B10" w:rsidP="00AD4F4D">
      <w:pPr>
        <w:autoSpaceDE w:val="0"/>
        <w:autoSpaceDN w:val="0"/>
        <w:jc w:val="both"/>
        <w:rPr>
          <w:b/>
          <w:bCs/>
          <w:lang w:val="en-US"/>
        </w:rPr>
      </w:pPr>
      <w:r w:rsidRPr="0017473F">
        <w:rPr>
          <w:b/>
          <w:bCs/>
          <w:lang w:val="en-US"/>
        </w:rPr>
        <w:t xml:space="preserve">Journal of Personalized Medicine (Q1) </w:t>
      </w:r>
    </w:p>
    <w:p w:rsidR="007B3B10" w:rsidRPr="00381026" w:rsidRDefault="00AB513D" w:rsidP="00AD4F4D">
      <w:pPr>
        <w:pStyle w:val="1"/>
        <w:jc w:val="both"/>
        <w:rPr>
          <w:color w:val="0070C0"/>
          <w:sz w:val="24"/>
          <w:szCs w:val="24"/>
          <w:lang w:val="en-US"/>
        </w:rPr>
      </w:pPr>
      <w:hyperlink r:id="rId10" w:history="1">
        <w:r w:rsidR="007B3B10" w:rsidRPr="00BC72A2">
          <w:rPr>
            <w:rStyle w:val="a3"/>
            <w:sz w:val="24"/>
            <w:szCs w:val="24"/>
            <w:lang w:val="en-US"/>
          </w:rPr>
          <w:t>https</w:t>
        </w:r>
        <w:r w:rsidR="007B3B10" w:rsidRPr="00381026">
          <w:rPr>
            <w:rStyle w:val="a3"/>
            <w:sz w:val="24"/>
            <w:szCs w:val="24"/>
            <w:lang w:val="en-US"/>
          </w:rPr>
          <w:t>://</w:t>
        </w:r>
        <w:r w:rsidR="007B3B10" w:rsidRPr="00BC72A2">
          <w:rPr>
            <w:rStyle w:val="a3"/>
            <w:sz w:val="24"/>
            <w:szCs w:val="24"/>
            <w:lang w:val="en-US"/>
          </w:rPr>
          <w:t>www</w:t>
        </w:r>
        <w:r w:rsidR="007B3B10" w:rsidRPr="00381026">
          <w:rPr>
            <w:rStyle w:val="a3"/>
            <w:sz w:val="24"/>
            <w:szCs w:val="24"/>
            <w:lang w:val="en-US"/>
          </w:rPr>
          <w:t>.</w:t>
        </w:r>
        <w:r w:rsidR="007B3B10" w:rsidRPr="00BC72A2">
          <w:rPr>
            <w:rStyle w:val="a3"/>
            <w:sz w:val="24"/>
            <w:szCs w:val="24"/>
            <w:lang w:val="en-US"/>
          </w:rPr>
          <w:t>mdpi</w:t>
        </w:r>
        <w:r w:rsidR="007B3B10" w:rsidRPr="00381026">
          <w:rPr>
            <w:rStyle w:val="a3"/>
            <w:sz w:val="24"/>
            <w:szCs w:val="24"/>
            <w:lang w:val="en-US"/>
          </w:rPr>
          <w:t>.</w:t>
        </w:r>
        <w:r w:rsidR="007B3B10" w:rsidRPr="00BC72A2">
          <w:rPr>
            <w:rStyle w:val="a3"/>
            <w:sz w:val="24"/>
            <w:szCs w:val="24"/>
            <w:lang w:val="en-US"/>
          </w:rPr>
          <w:t>com</w:t>
        </w:r>
        <w:r w:rsidR="007B3B10" w:rsidRPr="00381026">
          <w:rPr>
            <w:rStyle w:val="a3"/>
            <w:sz w:val="24"/>
            <w:szCs w:val="24"/>
            <w:lang w:val="en-US"/>
          </w:rPr>
          <w:t>/</w:t>
        </w:r>
        <w:r w:rsidR="007B3B10" w:rsidRPr="00BC72A2">
          <w:rPr>
            <w:rStyle w:val="a3"/>
            <w:sz w:val="24"/>
            <w:szCs w:val="24"/>
            <w:lang w:val="en-US"/>
          </w:rPr>
          <w:t>journal</w:t>
        </w:r>
        <w:r w:rsidR="007B3B10" w:rsidRPr="00381026">
          <w:rPr>
            <w:rStyle w:val="a3"/>
            <w:sz w:val="24"/>
            <w:szCs w:val="24"/>
            <w:lang w:val="en-US"/>
          </w:rPr>
          <w:t>/</w:t>
        </w:r>
        <w:r w:rsidR="007B3B10" w:rsidRPr="00BC72A2">
          <w:rPr>
            <w:rStyle w:val="a3"/>
            <w:sz w:val="24"/>
            <w:szCs w:val="24"/>
            <w:lang w:val="en-US"/>
          </w:rPr>
          <w:t>jpm</w:t>
        </w:r>
        <w:r w:rsidR="007B3B10" w:rsidRPr="00381026">
          <w:rPr>
            <w:rStyle w:val="a3"/>
            <w:sz w:val="24"/>
            <w:szCs w:val="24"/>
            <w:lang w:val="en-US"/>
          </w:rPr>
          <w:t>/</w:t>
        </w:r>
        <w:r w:rsidR="007B3B10" w:rsidRPr="00BC72A2">
          <w:rPr>
            <w:rStyle w:val="a3"/>
            <w:sz w:val="24"/>
            <w:szCs w:val="24"/>
            <w:lang w:val="en-US"/>
          </w:rPr>
          <w:t>special</w:t>
        </w:r>
        <w:r w:rsidR="007B3B10" w:rsidRPr="00381026">
          <w:rPr>
            <w:rStyle w:val="a3"/>
            <w:sz w:val="24"/>
            <w:szCs w:val="24"/>
            <w:lang w:val="en-US"/>
          </w:rPr>
          <w:t>_</w:t>
        </w:r>
        <w:r w:rsidR="007B3B10" w:rsidRPr="00BC72A2">
          <w:rPr>
            <w:rStyle w:val="a3"/>
            <w:sz w:val="24"/>
            <w:szCs w:val="24"/>
            <w:lang w:val="en-US"/>
          </w:rPr>
          <w:t>issues</w:t>
        </w:r>
        <w:r w:rsidR="007B3B10" w:rsidRPr="00381026">
          <w:rPr>
            <w:rStyle w:val="a3"/>
            <w:sz w:val="24"/>
            <w:szCs w:val="24"/>
            <w:lang w:val="en-US"/>
          </w:rPr>
          <w:t>/</w:t>
        </w:r>
        <w:r w:rsidR="007B3B10" w:rsidRPr="00BC72A2">
          <w:rPr>
            <w:rStyle w:val="a3"/>
            <w:sz w:val="24"/>
            <w:szCs w:val="24"/>
            <w:lang w:val="en-US"/>
          </w:rPr>
          <w:t>conference</w:t>
        </w:r>
        <w:r w:rsidR="007B3B10" w:rsidRPr="00381026">
          <w:rPr>
            <w:rStyle w:val="a3"/>
            <w:sz w:val="24"/>
            <w:szCs w:val="24"/>
            <w:lang w:val="en-US"/>
          </w:rPr>
          <w:t>_</w:t>
        </w:r>
        <w:r w:rsidR="007B3B10" w:rsidRPr="00BC72A2">
          <w:rPr>
            <w:rStyle w:val="a3"/>
            <w:sz w:val="24"/>
            <w:szCs w:val="24"/>
            <w:lang w:val="en-US"/>
          </w:rPr>
          <w:t>endocrinology</w:t>
        </w:r>
      </w:hyperlink>
    </w:p>
    <w:p w:rsidR="00D9214C" w:rsidRPr="00381026" w:rsidRDefault="00D9214C" w:rsidP="00AD4F4D">
      <w:pPr>
        <w:pStyle w:val="1"/>
        <w:jc w:val="both"/>
        <w:rPr>
          <w:color w:val="0070C0"/>
          <w:sz w:val="24"/>
          <w:szCs w:val="24"/>
          <w:lang w:val="en-US"/>
        </w:rPr>
      </w:pPr>
    </w:p>
    <w:p w:rsidR="007B3B10" w:rsidRDefault="007B3B10" w:rsidP="00AD4F4D">
      <w:pPr>
        <w:pStyle w:val="1"/>
        <w:jc w:val="both"/>
        <w:rPr>
          <w:color w:val="0070C0"/>
          <w:sz w:val="24"/>
          <w:szCs w:val="24"/>
        </w:rPr>
      </w:pPr>
      <w:r>
        <w:rPr>
          <w:noProof/>
          <w:color w:val="0070C0"/>
          <w:sz w:val="24"/>
          <w:szCs w:val="24"/>
        </w:rPr>
        <w:drawing>
          <wp:inline distT="0" distB="0" distL="0" distR="0">
            <wp:extent cx="6645910" cy="3802592"/>
            <wp:effectExtent l="19050" t="0" r="2540" b="0"/>
            <wp:docPr id="1" name="Рисунок 1" descr="C:\Users\niitpm\AppData\Local\Temp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itpm\AppData\Local\Temp\Bann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02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B10" w:rsidRPr="007B3B10" w:rsidRDefault="007B3B10" w:rsidP="00AD4F4D">
      <w:pPr>
        <w:pStyle w:val="1"/>
        <w:jc w:val="both"/>
        <w:rPr>
          <w:color w:val="0070C0"/>
          <w:sz w:val="24"/>
          <w:szCs w:val="24"/>
        </w:rPr>
      </w:pPr>
    </w:p>
    <w:p w:rsidR="005F5CCB" w:rsidRPr="00317E38" w:rsidRDefault="00C26FBE" w:rsidP="00AD4F4D">
      <w:pPr>
        <w:tabs>
          <w:tab w:val="left" w:pos="709"/>
        </w:tabs>
        <w:jc w:val="both"/>
        <w:rPr>
          <w:b/>
          <w:color w:val="FF0000"/>
        </w:rPr>
      </w:pPr>
      <w:r>
        <w:rPr>
          <w:b/>
          <w:color w:val="0070C0"/>
        </w:rPr>
        <w:tab/>
      </w:r>
      <w:proofErr w:type="gramStart"/>
      <w:r w:rsidR="00EF1945" w:rsidRPr="00317E38">
        <w:rPr>
          <w:b/>
          <w:color w:val="0070C0"/>
        </w:rPr>
        <w:t xml:space="preserve">Прием заявок на устные доклады </w:t>
      </w:r>
      <w:r w:rsidR="00317E38" w:rsidRPr="00975571">
        <w:t xml:space="preserve">(название доклада, </w:t>
      </w:r>
      <w:proofErr w:type="spellStart"/>
      <w:r w:rsidR="00317E38" w:rsidRPr="00975571">
        <w:t>фио</w:t>
      </w:r>
      <w:proofErr w:type="spellEnd"/>
      <w:r w:rsidR="00317E38" w:rsidRPr="00975571">
        <w:t xml:space="preserve"> и должность докладчика, учреждение, город) </w:t>
      </w:r>
      <w:r w:rsidR="00317E38" w:rsidRPr="00975571">
        <w:rPr>
          <w:u w:val="single"/>
        </w:rPr>
        <w:t>для формирования программы конференции</w:t>
      </w:r>
      <w:r w:rsidR="00317E38" w:rsidRPr="00975571">
        <w:t xml:space="preserve"> осуществляется через официальный </w:t>
      </w:r>
      <w:r w:rsidR="00317E38" w:rsidRPr="00975571">
        <w:rPr>
          <w:lang w:val="en-US"/>
        </w:rPr>
        <w:t>e</w:t>
      </w:r>
      <w:r w:rsidR="00317E38" w:rsidRPr="00975571">
        <w:t>-</w:t>
      </w:r>
      <w:r w:rsidR="00317E38" w:rsidRPr="00975571">
        <w:rPr>
          <w:lang w:val="en-US"/>
        </w:rPr>
        <w:t>mail</w:t>
      </w:r>
      <w:r w:rsidR="00317E38" w:rsidRPr="00975571">
        <w:t xml:space="preserve"> мероприятия</w:t>
      </w:r>
      <w:r w:rsidR="00317E38" w:rsidRPr="00317E38">
        <w:rPr>
          <w:b/>
          <w:color w:val="0070C0"/>
        </w:rPr>
        <w:t xml:space="preserve"> </w:t>
      </w:r>
      <w:hyperlink r:id="rId12" w:history="1">
        <w:r w:rsidR="00317E38" w:rsidRPr="00317E38">
          <w:rPr>
            <w:rStyle w:val="a3"/>
            <w:b/>
          </w:rPr>
          <w:t>bre-2020@mail.</w:t>
        </w:r>
        <w:proofErr w:type="spellStart"/>
        <w:r w:rsidR="00317E38" w:rsidRPr="00317E38">
          <w:rPr>
            <w:rStyle w:val="a3"/>
            <w:b/>
            <w:lang w:val="en-US"/>
          </w:rPr>
          <w:t>ru</w:t>
        </w:r>
        <w:proofErr w:type="spellEnd"/>
      </w:hyperlink>
      <w:r w:rsidR="00317E38" w:rsidRPr="00317E38">
        <w:rPr>
          <w:b/>
          <w:color w:val="0070C0"/>
        </w:rPr>
        <w:t xml:space="preserve"> </w:t>
      </w:r>
      <w:r w:rsidR="005F5CCB" w:rsidRPr="00317E38">
        <w:rPr>
          <w:b/>
        </w:rPr>
        <w:t xml:space="preserve"> </w:t>
      </w:r>
      <w:r w:rsidR="00EF1945" w:rsidRPr="00317E38">
        <w:rPr>
          <w:b/>
          <w:color w:val="FF0000"/>
        </w:rPr>
        <w:t>до 01 июля 2022 года</w:t>
      </w:r>
      <w:r w:rsidR="005F5CCB" w:rsidRPr="00317E38">
        <w:rPr>
          <w:b/>
          <w:color w:val="FF0000"/>
        </w:rPr>
        <w:t>.</w:t>
      </w:r>
      <w:proofErr w:type="gramEnd"/>
    </w:p>
    <w:p w:rsidR="005F5CCB" w:rsidRPr="00317E38" w:rsidRDefault="005F5CCB" w:rsidP="00AD4F4D">
      <w:pPr>
        <w:tabs>
          <w:tab w:val="left" w:pos="9360"/>
        </w:tabs>
        <w:rPr>
          <w:color w:val="FF0000"/>
        </w:rPr>
      </w:pPr>
    </w:p>
    <w:p w:rsidR="005F5CCB" w:rsidRPr="00317E38" w:rsidRDefault="00317E38" w:rsidP="00AD4F4D">
      <w:pPr>
        <w:jc w:val="both"/>
        <w:rPr>
          <w:b/>
          <w:caps/>
        </w:rPr>
      </w:pPr>
      <w:r>
        <w:rPr>
          <w:color w:val="0070C0"/>
        </w:rPr>
        <w:tab/>
      </w:r>
      <w:proofErr w:type="gramStart"/>
      <w:r w:rsidR="005F5CCB" w:rsidRPr="00EF1945">
        <w:rPr>
          <w:b/>
          <w:color w:val="0070C0"/>
        </w:rPr>
        <w:t>Прием тезисов или материалов доклада</w:t>
      </w:r>
      <w:r w:rsidR="005F5CCB" w:rsidRPr="00317E38">
        <w:t xml:space="preserve"> осуществляется через официальный </w:t>
      </w:r>
      <w:r w:rsidRPr="00317E38">
        <w:rPr>
          <w:lang w:val="en-US"/>
        </w:rPr>
        <w:t>e</w:t>
      </w:r>
      <w:r w:rsidRPr="00317E38">
        <w:t>-</w:t>
      </w:r>
      <w:r w:rsidRPr="00317E38">
        <w:rPr>
          <w:lang w:val="en-US"/>
        </w:rPr>
        <w:t>mail</w:t>
      </w:r>
      <w:r w:rsidR="005F5CCB" w:rsidRPr="00317E38">
        <w:t xml:space="preserve"> мероприятия</w:t>
      </w:r>
      <w:r w:rsidRPr="00317E38">
        <w:t xml:space="preserve"> </w:t>
      </w:r>
      <w:hyperlink r:id="rId13" w:history="1">
        <w:r w:rsidRPr="00317E38">
          <w:rPr>
            <w:rStyle w:val="a3"/>
            <w:b/>
          </w:rPr>
          <w:t>bre-2020@mail.</w:t>
        </w:r>
        <w:proofErr w:type="spellStart"/>
        <w:r w:rsidRPr="00317E38">
          <w:rPr>
            <w:rStyle w:val="a3"/>
            <w:b/>
            <w:lang w:val="en-US"/>
          </w:rPr>
          <w:t>ru</w:t>
        </w:r>
        <w:proofErr w:type="spellEnd"/>
      </w:hyperlink>
      <w:r w:rsidR="005F5CCB" w:rsidRPr="00317E38">
        <w:t xml:space="preserve"> </w:t>
      </w:r>
      <w:r w:rsidR="005F5CCB" w:rsidRPr="00317E38">
        <w:rPr>
          <w:b/>
          <w:color w:val="FF0000"/>
        </w:rPr>
        <w:t>до 01 октября 2022 года.</w:t>
      </w:r>
      <w:proofErr w:type="gramEnd"/>
      <w:r w:rsidR="005F5CCB" w:rsidRPr="00317E38">
        <w:rPr>
          <w:color w:val="FF0000"/>
        </w:rPr>
        <w:t xml:space="preserve"> </w:t>
      </w:r>
      <w:r w:rsidR="005F5CCB" w:rsidRPr="00317E38">
        <w:t xml:space="preserve">Материалы докладов конференции (тезисы) будут опубликованы в специальном Приложении к </w:t>
      </w:r>
      <w:r w:rsidR="00CA7C1F" w:rsidRPr="00317E38">
        <w:t xml:space="preserve">№4 </w:t>
      </w:r>
      <w:r w:rsidR="005F5CCB" w:rsidRPr="00317E38">
        <w:t>научно-практическо</w:t>
      </w:r>
      <w:r w:rsidR="00CA7C1F" w:rsidRPr="00317E38">
        <w:t>го</w:t>
      </w:r>
      <w:r w:rsidR="005F5CCB" w:rsidRPr="00317E38">
        <w:t xml:space="preserve"> рецензируемо</w:t>
      </w:r>
      <w:r w:rsidR="00CA7C1F" w:rsidRPr="00317E38">
        <w:t>го</w:t>
      </w:r>
      <w:r w:rsidR="005F5CCB" w:rsidRPr="00317E38">
        <w:t xml:space="preserve"> журнал</w:t>
      </w:r>
      <w:r w:rsidR="00CA7C1F" w:rsidRPr="00317E38">
        <w:t>а</w:t>
      </w:r>
      <w:r w:rsidR="005F5CCB" w:rsidRPr="00317E38">
        <w:t xml:space="preserve"> Перечня ВАК РФ </w:t>
      </w:r>
      <w:r w:rsidR="005F5CCB" w:rsidRPr="00317E38">
        <w:rPr>
          <w:caps/>
        </w:rPr>
        <w:t>«</w:t>
      </w:r>
      <w:r w:rsidR="00473E3C" w:rsidRPr="00317E38">
        <w:t>Атеросклероз</w:t>
      </w:r>
      <w:r w:rsidR="005F5CCB" w:rsidRPr="00317E38">
        <w:rPr>
          <w:caps/>
        </w:rPr>
        <w:t>»</w:t>
      </w:r>
      <w:r w:rsidR="005F5CCB" w:rsidRPr="00317E38">
        <w:rPr>
          <w:b/>
          <w:caps/>
        </w:rPr>
        <w:t xml:space="preserve"> </w:t>
      </w:r>
      <w:r w:rsidR="005F5CCB" w:rsidRPr="00317E38">
        <w:rPr>
          <w:u w:val="single"/>
        </w:rPr>
        <w:t xml:space="preserve">с присвоением каждой публикации </w:t>
      </w:r>
      <w:r w:rsidR="005F5CCB" w:rsidRPr="00317E38">
        <w:rPr>
          <w:u w:val="single"/>
          <w:lang w:val="en-US"/>
        </w:rPr>
        <w:t>DOI</w:t>
      </w:r>
      <w:r w:rsidR="005F5CCB" w:rsidRPr="00317E38">
        <w:rPr>
          <w:b/>
          <w:caps/>
          <w:u w:val="single"/>
        </w:rPr>
        <w:t>.</w:t>
      </w:r>
    </w:p>
    <w:p w:rsidR="005F5CCB" w:rsidRPr="00317E38" w:rsidRDefault="00317E38" w:rsidP="00AD4F4D">
      <w:pPr>
        <w:tabs>
          <w:tab w:val="left" w:pos="360"/>
        </w:tabs>
        <w:jc w:val="both"/>
      </w:pPr>
      <w:r>
        <w:lastRenderedPageBreak/>
        <w:tab/>
      </w:r>
      <w:r w:rsidR="00161488">
        <w:tab/>
      </w:r>
      <w:r w:rsidR="005F5CCB" w:rsidRPr="00317E38">
        <w:t xml:space="preserve">От одного (первого) автора принимается не более 2-х работ, оформленных в виде отдельного файла каждая. Текст тезисов набирается в текстовом редакторе </w:t>
      </w:r>
      <w:proofErr w:type="spellStart"/>
      <w:r w:rsidR="005F5CCB" w:rsidRPr="00317E38">
        <w:t>Microsoft</w:t>
      </w:r>
      <w:proofErr w:type="spellEnd"/>
      <w:r w:rsidR="005F5CCB" w:rsidRPr="00317E38">
        <w:t xml:space="preserve"> </w:t>
      </w:r>
      <w:proofErr w:type="spellStart"/>
      <w:r w:rsidR="005F5CCB" w:rsidRPr="00317E38">
        <w:t>Word</w:t>
      </w:r>
      <w:proofErr w:type="spellEnd"/>
      <w:r w:rsidR="005F5CCB" w:rsidRPr="00317E38">
        <w:t xml:space="preserve"> с расширением </w:t>
      </w:r>
      <w:r w:rsidR="005F5CCB" w:rsidRPr="00317E38">
        <w:rPr>
          <w:b/>
          <w:color w:val="0070C0"/>
        </w:rPr>
        <w:t>RTF</w:t>
      </w:r>
      <w:r w:rsidR="005F5CCB" w:rsidRPr="00317E38">
        <w:t xml:space="preserve">, шрифт </w:t>
      </w:r>
      <w:proofErr w:type="spellStart"/>
      <w:r w:rsidR="005F5CCB" w:rsidRPr="00317E38">
        <w:t>Times</w:t>
      </w:r>
      <w:proofErr w:type="spellEnd"/>
      <w:r w:rsidR="005F5CCB" w:rsidRPr="00317E38">
        <w:t xml:space="preserve"> </w:t>
      </w:r>
      <w:proofErr w:type="spellStart"/>
      <w:r w:rsidR="005F5CCB" w:rsidRPr="00317E38">
        <w:t>New</w:t>
      </w:r>
      <w:proofErr w:type="spellEnd"/>
      <w:r w:rsidR="005F5CCB" w:rsidRPr="00317E38">
        <w:t xml:space="preserve"> </w:t>
      </w:r>
      <w:proofErr w:type="spellStart"/>
      <w:r w:rsidR="005F5CCB" w:rsidRPr="00317E38">
        <w:t>Roman</w:t>
      </w:r>
      <w:proofErr w:type="spellEnd"/>
      <w:r w:rsidR="005F5CCB" w:rsidRPr="00317E38">
        <w:t xml:space="preserve"> 12 </w:t>
      </w:r>
      <w:proofErr w:type="spellStart"/>
      <w:proofErr w:type="gramStart"/>
      <w:r w:rsidR="005F5CCB" w:rsidRPr="00317E38">
        <w:t>пт</w:t>
      </w:r>
      <w:proofErr w:type="spellEnd"/>
      <w:proofErr w:type="gramEnd"/>
      <w:r w:rsidR="005F5CCB" w:rsidRPr="00317E38">
        <w:t xml:space="preserve">, через 1 интервал, все поля по 2 см, без переносов и абзацных отступов, </w:t>
      </w:r>
      <w:r w:rsidR="005F5CCB" w:rsidRPr="00317E38">
        <w:rPr>
          <w:u w:val="single"/>
        </w:rPr>
        <w:t>объем тезисов 2-4 страницы (А4).</w:t>
      </w:r>
      <w:r w:rsidR="005F5CCB" w:rsidRPr="00317E38">
        <w:t xml:space="preserve"> Таблицы в тезисах допускаются, рисунки – нет, список использованной литературы приветствуется. Название загружаемого файла с материалами должно включать фамилию и инициалы первого автора, название города, порядковый номер работы без точек и пробелов на русском языке (например, для одной работы – ИвановИИМосква</w:t>
      </w:r>
      <w:proofErr w:type="gramStart"/>
      <w:r w:rsidR="005F5CCB" w:rsidRPr="00317E38">
        <w:t>1</w:t>
      </w:r>
      <w:proofErr w:type="gramEnd"/>
      <w:r w:rsidR="005F5CCB" w:rsidRPr="00317E38">
        <w:t>; для двух работ – ПетровППТомск1 и ПетровППТомск2).</w:t>
      </w:r>
    </w:p>
    <w:p w:rsidR="005F5CCB" w:rsidRPr="00EF1945" w:rsidRDefault="005F5CCB" w:rsidP="00AD4F4D">
      <w:pPr>
        <w:tabs>
          <w:tab w:val="left" w:pos="360"/>
        </w:tabs>
      </w:pPr>
    </w:p>
    <w:p w:rsidR="005F5CCB" w:rsidRPr="00EF1945" w:rsidRDefault="005F5CCB" w:rsidP="00AD4F4D">
      <w:pPr>
        <w:keepNext/>
        <w:jc w:val="center"/>
        <w:outlineLvl w:val="0"/>
      </w:pPr>
      <w:r w:rsidRPr="00EF1945">
        <w:t xml:space="preserve">Образец оформления текста тезисов (файл </w:t>
      </w:r>
      <w:proofErr w:type="spellStart"/>
      <w:r w:rsidRPr="00EF1945">
        <w:t>Microsoft</w:t>
      </w:r>
      <w:proofErr w:type="spellEnd"/>
      <w:r w:rsidRPr="00EF1945">
        <w:t xml:space="preserve"> </w:t>
      </w:r>
      <w:proofErr w:type="spellStart"/>
      <w:r w:rsidRPr="00EF1945">
        <w:t>Word</w:t>
      </w:r>
      <w:proofErr w:type="spellEnd"/>
      <w:r w:rsidRPr="00EF1945">
        <w:t xml:space="preserve"> с расширением </w:t>
      </w:r>
      <w:r w:rsidRPr="00EF1945">
        <w:rPr>
          <w:b/>
        </w:rPr>
        <w:t>RTF)</w:t>
      </w:r>
    </w:p>
    <w:p w:rsidR="005F5CCB" w:rsidRPr="00317E38" w:rsidRDefault="005F5CCB" w:rsidP="00AD4F4D">
      <w:pPr>
        <w:pBdr>
          <w:top w:val="single" w:sz="4" w:space="1" w:color="auto"/>
          <w:left w:val="single" w:sz="4" w:space="1" w:color="auto"/>
          <w:right w:val="single" w:sz="4" w:space="2" w:color="auto"/>
        </w:pBdr>
        <w:jc w:val="center"/>
        <w:rPr>
          <w:b/>
          <w:bCs/>
        </w:rPr>
      </w:pPr>
    </w:p>
    <w:p w:rsidR="005F5CCB" w:rsidRPr="00317E38" w:rsidRDefault="005F5CCB" w:rsidP="00AD4F4D">
      <w:pPr>
        <w:pBdr>
          <w:top w:val="single" w:sz="4" w:space="1" w:color="auto"/>
          <w:left w:val="single" w:sz="4" w:space="1" w:color="auto"/>
          <w:right w:val="single" w:sz="4" w:space="2" w:color="auto"/>
        </w:pBdr>
        <w:jc w:val="center"/>
        <w:rPr>
          <w:b/>
          <w:bCs/>
        </w:rPr>
      </w:pPr>
      <w:r w:rsidRPr="00317E38">
        <w:rPr>
          <w:b/>
          <w:bCs/>
        </w:rPr>
        <w:t>РАСПРОСТРАНЕННОСТЬ ГИПОТИРЕОЗА У ШКОЛЬНИКОВ</w:t>
      </w:r>
    </w:p>
    <w:p w:rsidR="005F5CCB" w:rsidRPr="00317E38" w:rsidRDefault="005F5CCB" w:rsidP="00AD4F4D">
      <w:pPr>
        <w:pBdr>
          <w:top w:val="single" w:sz="4" w:space="1" w:color="auto"/>
          <w:left w:val="single" w:sz="4" w:space="1" w:color="auto"/>
          <w:right w:val="single" w:sz="4" w:space="2" w:color="auto"/>
        </w:pBdr>
        <w:jc w:val="center"/>
      </w:pPr>
      <w:r w:rsidRPr="00317E38">
        <w:t>Иванов А.И., Петров И.Р.</w:t>
      </w:r>
    </w:p>
    <w:p w:rsidR="005F5CCB" w:rsidRPr="00317E38" w:rsidRDefault="005F5CCB" w:rsidP="00AD4F4D">
      <w:pPr>
        <w:pBdr>
          <w:top w:val="single" w:sz="4" w:space="1" w:color="auto"/>
          <w:left w:val="single" w:sz="4" w:space="1" w:color="auto"/>
          <w:right w:val="single" w:sz="4" w:space="2" w:color="auto"/>
        </w:pBdr>
        <w:jc w:val="center"/>
      </w:pPr>
      <w:r w:rsidRPr="00317E38">
        <w:t xml:space="preserve">НИИ СО РАН, </w:t>
      </w:r>
      <w:proofErr w:type="gramStart"/>
      <w:r w:rsidRPr="00317E38">
        <w:t>г</w:t>
      </w:r>
      <w:proofErr w:type="gramEnd"/>
      <w:r w:rsidRPr="00317E38">
        <w:t xml:space="preserve">. </w:t>
      </w:r>
      <w:r w:rsidR="00C35B37" w:rsidRPr="00317E38">
        <w:t>Новосибирск</w:t>
      </w:r>
    </w:p>
    <w:p w:rsidR="005F5CCB" w:rsidRPr="00317E38" w:rsidRDefault="005F5CCB" w:rsidP="00AD4F4D">
      <w:pPr>
        <w:pBdr>
          <w:left w:val="single" w:sz="4" w:space="15" w:color="auto"/>
          <w:bottom w:val="single" w:sz="4" w:space="0" w:color="auto"/>
          <w:right w:val="single" w:sz="4" w:space="2" w:color="auto"/>
        </w:pBdr>
        <w:ind w:left="284"/>
      </w:pPr>
      <w:r w:rsidRPr="00317E38">
        <w:t>Введение / Цель</w:t>
      </w:r>
    </w:p>
    <w:p w:rsidR="005F5CCB" w:rsidRPr="00317E38" w:rsidRDefault="005F5CCB" w:rsidP="00AD4F4D">
      <w:pPr>
        <w:pBdr>
          <w:left w:val="single" w:sz="4" w:space="15" w:color="auto"/>
          <w:bottom w:val="single" w:sz="4" w:space="0" w:color="auto"/>
          <w:right w:val="single" w:sz="4" w:space="2" w:color="auto"/>
        </w:pBdr>
        <w:ind w:left="284"/>
      </w:pPr>
      <w:r w:rsidRPr="00317E38">
        <w:t>Материал и методы</w:t>
      </w:r>
    </w:p>
    <w:p w:rsidR="005F5CCB" w:rsidRPr="00317E38" w:rsidRDefault="005F5CCB" w:rsidP="00AD4F4D">
      <w:pPr>
        <w:pBdr>
          <w:left w:val="single" w:sz="4" w:space="15" w:color="auto"/>
          <w:bottom w:val="single" w:sz="4" w:space="0" w:color="auto"/>
          <w:right w:val="single" w:sz="4" w:space="2" w:color="auto"/>
        </w:pBdr>
        <w:ind w:left="284"/>
      </w:pPr>
      <w:r w:rsidRPr="00317E38">
        <w:t>Результаты</w:t>
      </w:r>
    </w:p>
    <w:p w:rsidR="005F5CCB" w:rsidRPr="00317E38" w:rsidRDefault="005F5CCB" w:rsidP="00AD4F4D">
      <w:pPr>
        <w:pBdr>
          <w:left w:val="single" w:sz="4" w:space="15" w:color="auto"/>
          <w:bottom w:val="single" w:sz="4" w:space="0" w:color="auto"/>
          <w:right w:val="single" w:sz="4" w:space="2" w:color="auto"/>
        </w:pBdr>
        <w:ind w:left="284"/>
        <w:rPr>
          <w:u w:val="single"/>
        </w:rPr>
      </w:pPr>
      <w:r w:rsidRPr="00317E38">
        <w:t>Заключение</w:t>
      </w:r>
    </w:p>
    <w:p w:rsidR="00996C6C" w:rsidRDefault="00996C6C" w:rsidP="00AD4F4D">
      <w:pPr>
        <w:ind w:firstLine="708"/>
        <w:jc w:val="both"/>
      </w:pPr>
    </w:p>
    <w:p w:rsidR="00C26FBE" w:rsidRDefault="00C26FBE" w:rsidP="00AD4F4D">
      <w:pPr>
        <w:tabs>
          <w:tab w:val="left" w:pos="360"/>
        </w:tabs>
        <w:ind w:left="720"/>
        <w:contextualSpacing/>
        <w:jc w:val="both"/>
        <w:rPr>
          <w:rFonts w:eastAsiaTheme="minorHAnsi"/>
          <w:lang w:eastAsia="en-US"/>
        </w:rPr>
      </w:pPr>
    </w:p>
    <w:p w:rsidR="00C26FBE" w:rsidRDefault="00C26FBE" w:rsidP="00AD4F4D">
      <w:pPr>
        <w:tabs>
          <w:tab w:val="left" w:pos="360"/>
        </w:tabs>
        <w:ind w:left="720"/>
        <w:contextualSpacing/>
        <w:jc w:val="both"/>
        <w:rPr>
          <w:rFonts w:eastAsiaTheme="minorHAnsi"/>
          <w:lang w:eastAsia="en-US"/>
        </w:rPr>
      </w:pPr>
    </w:p>
    <w:p w:rsidR="004B4FF0" w:rsidRPr="00C26FBE" w:rsidRDefault="004B4FF0" w:rsidP="00AD4F4D">
      <w:pPr>
        <w:tabs>
          <w:tab w:val="left" w:pos="360"/>
        </w:tabs>
        <w:ind w:left="720"/>
        <w:contextualSpacing/>
        <w:jc w:val="both"/>
        <w:rPr>
          <w:rFonts w:eastAsiaTheme="minorHAnsi"/>
          <w:i/>
          <w:lang w:eastAsia="en-US"/>
        </w:rPr>
      </w:pPr>
      <w:r w:rsidRPr="00C26FBE">
        <w:rPr>
          <w:rFonts w:eastAsiaTheme="minorHAnsi"/>
          <w:i/>
          <w:lang w:eastAsia="en-US"/>
        </w:rPr>
        <w:t xml:space="preserve">С уважением, </w:t>
      </w:r>
    </w:p>
    <w:p w:rsidR="004B4FF0" w:rsidRPr="00C26FBE" w:rsidRDefault="004B4FF0" w:rsidP="00AD4F4D">
      <w:pPr>
        <w:tabs>
          <w:tab w:val="left" w:pos="360"/>
        </w:tabs>
        <w:ind w:left="720"/>
        <w:contextualSpacing/>
        <w:jc w:val="both"/>
        <w:rPr>
          <w:i/>
        </w:rPr>
      </w:pPr>
      <w:r w:rsidRPr="00C26FBE">
        <w:rPr>
          <w:rFonts w:eastAsiaTheme="minorHAnsi"/>
          <w:i/>
          <w:lang w:eastAsia="en-US"/>
        </w:rPr>
        <w:t>Оргкомитет Конференции</w:t>
      </w:r>
    </w:p>
    <w:sectPr w:rsidR="004B4FF0" w:rsidRPr="00C26FBE" w:rsidSect="00320E07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A6B" w:rsidRDefault="00B93A6B" w:rsidP="007E6C2D">
      <w:r>
        <w:separator/>
      </w:r>
    </w:p>
  </w:endnote>
  <w:endnote w:type="continuationSeparator" w:id="0">
    <w:p w:rsidR="00B93A6B" w:rsidRDefault="00B93A6B" w:rsidP="007E6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A6B" w:rsidRDefault="00B93A6B" w:rsidP="007E6C2D">
      <w:r>
        <w:separator/>
      </w:r>
    </w:p>
  </w:footnote>
  <w:footnote w:type="continuationSeparator" w:id="0">
    <w:p w:rsidR="00B93A6B" w:rsidRDefault="00B93A6B" w:rsidP="007E6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C2D" w:rsidRPr="00975571" w:rsidRDefault="007E6C2D" w:rsidP="00975571">
    <w:pPr>
      <w:pStyle w:val="a9"/>
      <w:jc w:val="center"/>
      <w:rPr>
        <w:rFonts w:ascii="Arial" w:hAnsi="Arial" w:cs="Arial"/>
        <w:color w:val="C00000"/>
        <w:lang w:val="en-US"/>
      </w:rPr>
    </w:pPr>
    <w:r w:rsidRPr="00975571">
      <w:rPr>
        <w:rFonts w:ascii="Arial" w:hAnsi="Arial" w:cs="Arial"/>
        <w:color w:val="C00000"/>
        <w:lang w:val="en-US"/>
      </w:rPr>
      <w:t>“Basic Research in Endocrinology: A Modern Strategy for the Development and Technologies of Personalized Medicine” Novosibirsk, 2</w:t>
    </w:r>
    <w:r w:rsidR="00964B38" w:rsidRPr="00975571">
      <w:rPr>
        <w:rFonts w:ascii="Arial" w:hAnsi="Arial" w:cs="Arial"/>
        <w:color w:val="C00000"/>
        <w:lang w:val="en-US"/>
      </w:rPr>
      <w:t>4</w:t>
    </w:r>
    <w:r w:rsidRPr="00975571">
      <w:rPr>
        <w:rFonts w:ascii="Arial" w:hAnsi="Arial" w:cs="Arial"/>
        <w:color w:val="C00000"/>
        <w:lang w:val="en-US"/>
      </w:rPr>
      <w:t>–2</w:t>
    </w:r>
    <w:r w:rsidR="00964B38" w:rsidRPr="00975571">
      <w:rPr>
        <w:rFonts w:ascii="Arial" w:hAnsi="Arial" w:cs="Arial"/>
        <w:color w:val="C00000"/>
        <w:lang w:val="en-US"/>
      </w:rPr>
      <w:t>5</w:t>
    </w:r>
    <w:r w:rsidRPr="00975571">
      <w:rPr>
        <w:rFonts w:ascii="Arial" w:hAnsi="Arial" w:cs="Arial"/>
        <w:color w:val="C00000"/>
        <w:lang w:val="en-US"/>
      </w:rPr>
      <w:t xml:space="preserve"> November 202</w:t>
    </w:r>
    <w:r w:rsidR="00964B38" w:rsidRPr="00975571">
      <w:rPr>
        <w:rFonts w:ascii="Arial" w:hAnsi="Arial" w:cs="Arial"/>
        <w:color w:val="C00000"/>
        <w:lang w:val="en-US"/>
      </w:rPr>
      <w:t>2</w:t>
    </w:r>
  </w:p>
  <w:p w:rsidR="007E6C2D" w:rsidRPr="007E6C2D" w:rsidRDefault="007E6C2D">
    <w:pPr>
      <w:pStyle w:val="a9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EBE"/>
    <w:multiLevelType w:val="multilevel"/>
    <w:tmpl w:val="50E8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A2DD6"/>
    <w:multiLevelType w:val="hybridMultilevel"/>
    <w:tmpl w:val="4272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F59F1"/>
    <w:multiLevelType w:val="multilevel"/>
    <w:tmpl w:val="95F2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46B36"/>
    <w:multiLevelType w:val="hybridMultilevel"/>
    <w:tmpl w:val="97482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F1389"/>
    <w:multiLevelType w:val="hybridMultilevel"/>
    <w:tmpl w:val="B388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A16C7"/>
    <w:multiLevelType w:val="hybridMultilevel"/>
    <w:tmpl w:val="8B42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A1B0D"/>
    <w:multiLevelType w:val="hybridMultilevel"/>
    <w:tmpl w:val="010E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91608"/>
    <w:multiLevelType w:val="hybridMultilevel"/>
    <w:tmpl w:val="A67A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9689A"/>
    <w:multiLevelType w:val="hybridMultilevel"/>
    <w:tmpl w:val="9E0492CC"/>
    <w:lvl w:ilvl="0" w:tplc="AABC7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470266"/>
    <w:multiLevelType w:val="hybridMultilevel"/>
    <w:tmpl w:val="875AF854"/>
    <w:lvl w:ilvl="0" w:tplc="37D089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25023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0873F1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69741FF"/>
    <w:multiLevelType w:val="hybridMultilevel"/>
    <w:tmpl w:val="0392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720"/>
    <w:rsid w:val="00001373"/>
    <w:rsid w:val="00011DA3"/>
    <w:rsid w:val="00013937"/>
    <w:rsid w:val="00025278"/>
    <w:rsid w:val="00035960"/>
    <w:rsid w:val="00073360"/>
    <w:rsid w:val="00083038"/>
    <w:rsid w:val="000B0940"/>
    <w:rsid w:val="000C6178"/>
    <w:rsid w:val="00103CC7"/>
    <w:rsid w:val="00122044"/>
    <w:rsid w:val="00143D42"/>
    <w:rsid w:val="0014488A"/>
    <w:rsid w:val="00161488"/>
    <w:rsid w:val="00162D44"/>
    <w:rsid w:val="00187602"/>
    <w:rsid w:val="001B5767"/>
    <w:rsid w:val="001D44CF"/>
    <w:rsid w:val="002667F2"/>
    <w:rsid w:val="002743A0"/>
    <w:rsid w:val="002C42F5"/>
    <w:rsid w:val="00301D81"/>
    <w:rsid w:val="00302D31"/>
    <w:rsid w:val="00317518"/>
    <w:rsid w:val="00317E38"/>
    <w:rsid w:val="00320E07"/>
    <w:rsid w:val="00323DFC"/>
    <w:rsid w:val="0033007B"/>
    <w:rsid w:val="00330BBB"/>
    <w:rsid w:val="00361DD1"/>
    <w:rsid w:val="0036338F"/>
    <w:rsid w:val="00367417"/>
    <w:rsid w:val="00381026"/>
    <w:rsid w:val="003D53AB"/>
    <w:rsid w:val="003D55EA"/>
    <w:rsid w:val="00406172"/>
    <w:rsid w:val="004223C4"/>
    <w:rsid w:val="004240BB"/>
    <w:rsid w:val="00426DE7"/>
    <w:rsid w:val="004422FD"/>
    <w:rsid w:val="00445B58"/>
    <w:rsid w:val="004502CD"/>
    <w:rsid w:val="00456A98"/>
    <w:rsid w:val="00473E3C"/>
    <w:rsid w:val="00483260"/>
    <w:rsid w:val="004B4FF0"/>
    <w:rsid w:val="004C62A4"/>
    <w:rsid w:val="00524EFC"/>
    <w:rsid w:val="00532911"/>
    <w:rsid w:val="00533CD6"/>
    <w:rsid w:val="0054149D"/>
    <w:rsid w:val="00542BE9"/>
    <w:rsid w:val="0056266A"/>
    <w:rsid w:val="00584E76"/>
    <w:rsid w:val="005A67AD"/>
    <w:rsid w:val="005D53E4"/>
    <w:rsid w:val="005E6FF3"/>
    <w:rsid w:val="005F33F2"/>
    <w:rsid w:val="005F5CCB"/>
    <w:rsid w:val="00611F5D"/>
    <w:rsid w:val="00614BF0"/>
    <w:rsid w:val="00617A8D"/>
    <w:rsid w:val="00623F2F"/>
    <w:rsid w:val="0064753C"/>
    <w:rsid w:val="006B1533"/>
    <w:rsid w:val="006C216F"/>
    <w:rsid w:val="007345AD"/>
    <w:rsid w:val="00745193"/>
    <w:rsid w:val="0075035C"/>
    <w:rsid w:val="00752F00"/>
    <w:rsid w:val="007712E5"/>
    <w:rsid w:val="00782E1D"/>
    <w:rsid w:val="007B3B10"/>
    <w:rsid w:val="007E6C2D"/>
    <w:rsid w:val="007F45B6"/>
    <w:rsid w:val="008227F5"/>
    <w:rsid w:val="00825611"/>
    <w:rsid w:val="00825EB7"/>
    <w:rsid w:val="00843CB3"/>
    <w:rsid w:val="00886AC4"/>
    <w:rsid w:val="008A095B"/>
    <w:rsid w:val="008D4DF0"/>
    <w:rsid w:val="008D7F57"/>
    <w:rsid w:val="00905318"/>
    <w:rsid w:val="00921720"/>
    <w:rsid w:val="00930F2A"/>
    <w:rsid w:val="00937796"/>
    <w:rsid w:val="00941DAE"/>
    <w:rsid w:val="00955F30"/>
    <w:rsid w:val="00964B38"/>
    <w:rsid w:val="00975571"/>
    <w:rsid w:val="009864FA"/>
    <w:rsid w:val="0099084D"/>
    <w:rsid w:val="00996C6C"/>
    <w:rsid w:val="009A3EE1"/>
    <w:rsid w:val="009B1B98"/>
    <w:rsid w:val="00A25B24"/>
    <w:rsid w:val="00A26352"/>
    <w:rsid w:val="00A362F7"/>
    <w:rsid w:val="00A51D73"/>
    <w:rsid w:val="00A910DA"/>
    <w:rsid w:val="00AA54B0"/>
    <w:rsid w:val="00AB513D"/>
    <w:rsid w:val="00AD2801"/>
    <w:rsid w:val="00AD4F4D"/>
    <w:rsid w:val="00AF1A64"/>
    <w:rsid w:val="00B17390"/>
    <w:rsid w:val="00B343D3"/>
    <w:rsid w:val="00B41984"/>
    <w:rsid w:val="00B44D7F"/>
    <w:rsid w:val="00B53EB5"/>
    <w:rsid w:val="00B57E44"/>
    <w:rsid w:val="00B93A6B"/>
    <w:rsid w:val="00BA1679"/>
    <w:rsid w:val="00BC0874"/>
    <w:rsid w:val="00BD28A4"/>
    <w:rsid w:val="00BE73D7"/>
    <w:rsid w:val="00BE792D"/>
    <w:rsid w:val="00C22DDC"/>
    <w:rsid w:val="00C26FBE"/>
    <w:rsid w:val="00C35B37"/>
    <w:rsid w:val="00CA7C1F"/>
    <w:rsid w:val="00CB0AF8"/>
    <w:rsid w:val="00CB5B3A"/>
    <w:rsid w:val="00CF66C7"/>
    <w:rsid w:val="00D01B25"/>
    <w:rsid w:val="00D0321F"/>
    <w:rsid w:val="00D1160F"/>
    <w:rsid w:val="00D128A9"/>
    <w:rsid w:val="00D204AE"/>
    <w:rsid w:val="00D36B2B"/>
    <w:rsid w:val="00D51899"/>
    <w:rsid w:val="00D72A61"/>
    <w:rsid w:val="00D72BA7"/>
    <w:rsid w:val="00D77079"/>
    <w:rsid w:val="00D9214C"/>
    <w:rsid w:val="00D95DAF"/>
    <w:rsid w:val="00DB2E27"/>
    <w:rsid w:val="00DB359C"/>
    <w:rsid w:val="00E25003"/>
    <w:rsid w:val="00E3580A"/>
    <w:rsid w:val="00E43731"/>
    <w:rsid w:val="00E803DD"/>
    <w:rsid w:val="00E81077"/>
    <w:rsid w:val="00EA64B0"/>
    <w:rsid w:val="00EF1945"/>
    <w:rsid w:val="00F51E18"/>
    <w:rsid w:val="00F95C29"/>
    <w:rsid w:val="00FA40CD"/>
    <w:rsid w:val="00FD04AE"/>
    <w:rsid w:val="00FF4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2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4502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02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803DD"/>
  </w:style>
  <w:style w:type="character" w:styleId="a5">
    <w:name w:val="Strong"/>
    <w:basedOn w:val="a0"/>
    <w:uiPriority w:val="22"/>
    <w:qFormat/>
    <w:rsid w:val="003D53AB"/>
    <w:rPr>
      <w:b/>
      <w:bCs/>
    </w:rPr>
  </w:style>
  <w:style w:type="character" w:customStyle="1" w:styleId="txt-data-item1">
    <w:name w:val="txt-data-item1"/>
    <w:basedOn w:val="a0"/>
    <w:rsid w:val="00BA1679"/>
    <w:rPr>
      <w:strike w:val="0"/>
      <w:dstrike w:val="0"/>
      <w:color w:val="22222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EA64B0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64B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361DD1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7E6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6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5C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98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6553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9483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694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71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0981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945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480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5961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30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74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924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774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8669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med.ru" TargetMode="External"/><Relationship Id="rId13" Type="http://schemas.openxmlformats.org/officeDocument/2006/relationships/hyperlink" Target="mailto:bre-202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e-2020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dpi.com/journal/jpm/special_issues/conference_endocrin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net.nsc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B0F2-EABA-4E97-B900-D7040EF7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Двадцатова Анна Евгеньевна</dc:creator>
  <cp:lastModifiedBy>niitpm</cp:lastModifiedBy>
  <cp:revision>24</cp:revision>
  <dcterms:created xsi:type="dcterms:W3CDTF">2022-03-04T06:53:00Z</dcterms:created>
  <dcterms:modified xsi:type="dcterms:W3CDTF">2022-03-17T09:58:00Z</dcterms:modified>
</cp:coreProperties>
</file>