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7D" w:rsidRDefault="00B9597D" w:rsidP="00B9597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r w:rsidRPr="000629A6">
        <w:rPr>
          <w:rFonts w:ascii="Times New Roman" w:hAnsi="Times New Roman"/>
          <w:b/>
          <w:sz w:val="24"/>
          <w:szCs w:val="24"/>
        </w:rPr>
        <w:t xml:space="preserve">Программа для сдачи вступительного экзамена по специальности </w:t>
      </w:r>
    </w:p>
    <w:p w:rsidR="00B9597D" w:rsidRPr="000629A6" w:rsidRDefault="00B9597D" w:rsidP="00B9597D">
      <w:pPr>
        <w:jc w:val="center"/>
        <w:rPr>
          <w:rFonts w:ascii="Times New Roman" w:hAnsi="Times New Roman"/>
          <w:b/>
          <w:sz w:val="24"/>
          <w:szCs w:val="24"/>
        </w:rPr>
      </w:pPr>
      <w:r w:rsidRPr="000629A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Внутренние болезни</w:t>
      </w:r>
      <w:bookmarkStart w:id="1" w:name="_GoBack"/>
      <w:bookmarkEnd w:id="1"/>
      <w:r w:rsidRPr="000629A6">
        <w:rPr>
          <w:rFonts w:ascii="Times New Roman" w:hAnsi="Times New Roman"/>
          <w:b/>
          <w:sz w:val="24"/>
          <w:szCs w:val="24"/>
        </w:rPr>
        <w:t>»</w:t>
      </w:r>
    </w:p>
    <w:p w:rsidR="005001B4" w:rsidRDefault="009629E6" w:rsidP="00832F64">
      <w:pPr>
        <w:tabs>
          <w:tab w:val="left" w:pos="4242"/>
        </w:tabs>
        <w:spacing w:after="0" w:line="240" w:lineRule="auto"/>
        <w:ind w:left="786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Определение, этиология, патогенез, клиническая картина атеросклероза различной локализации. Факторы риска атеросклероза на основе данных доказательной медицины. Терапия дислипидемии: немедикаментозные меры профилактики атеросклероза, медикаментозная терапия нарушений липидного обмена (обоснование выбора препаратов и краткая характеристика основных групп лекарственных средств), цели терапии</w:t>
      </w:r>
    </w:p>
    <w:p w:rsidR="005001B4" w:rsidRDefault="005419F0" w:rsidP="00832F64">
      <w:pPr>
        <w:tabs>
          <w:tab w:val="left" w:pos="4242"/>
        </w:tabs>
        <w:spacing w:after="0" w:line="240" w:lineRule="auto"/>
        <w:ind w:left="786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Цирроз печени: определение, классификация. Современные представления об </w:t>
      </w:r>
      <w:proofErr w:type="spellStart"/>
      <w:r w:rsidRPr="001D338D">
        <w:rPr>
          <w:rFonts w:ascii="Times New Roman" w:hAnsi="Times New Roman"/>
          <w:sz w:val="24"/>
          <w:szCs w:val="24"/>
        </w:rPr>
        <w:t>этиопатогенезе</w:t>
      </w:r>
      <w:proofErr w:type="spellEnd"/>
      <w:r w:rsidRPr="001D338D">
        <w:rPr>
          <w:rFonts w:ascii="Times New Roman" w:hAnsi="Times New Roman"/>
          <w:sz w:val="24"/>
          <w:szCs w:val="24"/>
        </w:rPr>
        <w:t>. Морфологические критерии активности. Клиника, варианты течения, осложнения, лабораторная и инструментальная диагностика.</w:t>
      </w:r>
    </w:p>
    <w:p w:rsidR="00CC262A" w:rsidRPr="001D338D" w:rsidRDefault="00CC262A" w:rsidP="00832F64">
      <w:pPr>
        <w:tabs>
          <w:tab w:val="left" w:pos="4242"/>
        </w:tabs>
        <w:spacing w:after="0" w:line="240" w:lineRule="auto"/>
        <w:ind w:left="786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Определение, этиология, патогенез ИБС (ишемической болезни сердца). Доказанные факторы риска ИБС. Клиническая классификация ИБС.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 w:rsidRPr="001D338D">
        <w:rPr>
          <w:rFonts w:ascii="Times New Roman" w:hAnsi="Times New Roman"/>
          <w:sz w:val="24"/>
          <w:szCs w:val="24"/>
        </w:rPr>
        <w:t>гломерулонефрит</w:t>
      </w:r>
      <w:proofErr w:type="spellEnd"/>
      <w:r w:rsidRPr="001D338D">
        <w:rPr>
          <w:rFonts w:ascii="Times New Roman" w:hAnsi="Times New Roman"/>
          <w:sz w:val="24"/>
          <w:szCs w:val="24"/>
        </w:rPr>
        <w:t>. Этиология, патогенез, клиническая и  морфологическая классификация.  Клинические типы и варианты течения. Лечение. Показания к госпитализации.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Определение, патофизиология, классификация стенокардии. Стабильная стенокардия напряжения: определение, клиническая картина, атипичные проявления и эквиваленты стенокардии напряжения. Современная классификация тяжести стенокардии напряжения. </w:t>
      </w:r>
    </w:p>
    <w:p w:rsidR="005001B4" w:rsidRDefault="005419F0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гепатит: современные подходы к лечению и профилактике. Показания к госпитализации больных хроническим гепатитом. Вопросы диспансерного наблюдения, экспертиза временной и стойкой нетрудоспособности.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Лечение стабильной стенокардии: цели и тактика лечения, основные аспекты немедикаментозного лечения стенокардии, принципы медикаментозного лечения стенокардии (обоснование выбора препаратов и краткая характеристика основных групп лекарственных средств), </w:t>
      </w:r>
      <w:proofErr w:type="spellStart"/>
      <w:r w:rsidRPr="001D338D">
        <w:rPr>
          <w:rFonts w:ascii="Times New Roman" w:hAnsi="Times New Roman"/>
          <w:sz w:val="24"/>
          <w:szCs w:val="24"/>
        </w:rPr>
        <w:t>антиангинальная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(антиишемическая) терапия, критерии эффективности лечения.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Этиология и патогенез хронического пиелонефрита. Классификация, клиника и варианты течения. Особенности течения у подростков, беременных, пожилых. Лечение.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ОКС (острый коронарный синдром): определение, патогенез, методы диагностики. Стратификация риска на основе принципов доказательной медицины. Медикаментозные и хирургические методы лечения ОКС. Тактика ведения больных с ОКС.</w:t>
      </w:r>
    </w:p>
    <w:p w:rsidR="005001B4" w:rsidRDefault="00CC262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 Амилоидоз почек. Этиология, патогенез, классификация, клиника, диагностика, дифференциальная диагностика, лечение.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Стратегия лечения больных с Острым коронарным синдромом (ОКС): первичная оценка больного, больные с признаками острой окклюзии крупной КА, больные с высоким непосредственным риском смерти или развития ИМ, больные с низким риском смерти или развития ИМ в ближайшее время, ведение больных после стабилизации состояния.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Хроническая почечная недостаточность (ХПН). Этиология, патогенез, классификация, стадии ХПН по </w:t>
      </w:r>
      <w:r w:rsidRPr="001D338D">
        <w:rPr>
          <w:rFonts w:ascii="Times New Roman" w:hAnsi="Times New Roman"/>
          <w:sz w:val="24"/>
          <w:szCs w:val="24"/>
          <w:lang w:val="en-US"/>
        </w:rPr>
        <w:t>NKF</w:t>
      </w:r>
      <w:r w:rsidRPr="001D338D">
        <w:rPr>
          <w:rFonts w:ascii="Times New Roman" w:hAnsi="Times New Roman"/>
          <w:sz w:val="24"/>
          <w:szCs w:val="24"/>
        </w:rPr>
        <w:t>, клиника, лечение.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Инфаркт миокарда: определение, этиология, патогенез. Классификация. Клиническая картина. Лабораторные и инструментальные методы диагностики. Доказанная диагностическая значимость тестов по определению </w:t>
      </w:r>
      <w:proofErr w:type="spellStart"/>
      <w:r w:rsidRPr="001D338D">
        <w:rPr>
          <w:rFonts w:ascii="Times New Roman" w:hAnsi="Times New Roman"/>
          <w:sz w:val="24"/>
          <w:szCs w:val="24"/>
        </w:rPr>
        <w:t>биомаркеров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инфаркта миокарда. 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Пневмония. Современные представления об этиологии, патогенезе. Классификация. Шкала оценки степени тяжести пневмонии. Необходимый диагностический минимум по рекомендациям Европейского общества пульмонологов. Критерии диагноза пневмонии.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Дифференциальная диагностика пневмоний вызванных различными возбудителями. Особенности медикаментозной терапии.</w:t>
      </w:r>
    </w:p>
    <w:p w:rsidR="005001B4" w:rsidRDefault="00183D4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38D">
        <w:rPr>
          <w:rFonts w:ascii="Times New Roman" w:hAnsi="Times New Roman"/>
          <w:sz w:val="24"/>
          <w:szCs w:val="24"/>
        </w:rPr>
        <w:t>Тромболитическая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терапия при инфаркте миокарда: методика проведения, показания и противопоказания, оценка эффективности, осложнения. Понятие о </w:t>
      </w:r>
      <w:proofErr w:type="spellStart"/>
      <w:r w:rsidRPr="001D338D">
        <w:rPr>
          <w:rFonts w:ascii="Times New Roman" w:hAnsi="Times New Roman"/>
          <w:sz w:val="24"/>
          <w:szCs w:val="24"/>
        </w:rPr>
        <w:t>реперфузионном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синдроме. </w:t>
      </w:r>
    </w:p>
    <w:p w:rsidR="005001B4" w:rsidRDefault="0049009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lastRenderedPageBreak/>
        <w:t xml:space="preserve">Осложнения острого инфаркта миокарда: нарушение сердечного ритма и проводимости, острая сердечная недостаточность, кардиогенный шок, синдром </w:t>
      </w:r>
      <w:proofErr w:type="spellStart"/>
      <w:r w:rsidRPr="001D338D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, тромбоэмболические осложнения. Клиника, диагностика, лечение. </w:t>
      </w:r>
    </w:p>
    <w:p w:rsidR="005001B4" w:rsidRDefault="0049009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Внебольничная пневмония. Этиология. Диагностика. Диагностические критерии. Лечение. Показания к госпитализации. Профилактика.  </w:t>
      </w:r>
    </w:p>
    <w:p w:rsidR="005001B4" w:rsidRDefault="0049009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Патогенетические аспекты лечения пневмонии в зависимости от возбудителя и степени тяжести заболевания. Критерии эффективности терапии. Показания к  госпитализации больных с пневмонией. Критерии и сроки временной нетрудоспособности. Диспансерное наблюдение больных перенесших пневмонию. Профилактика.</w:t>
      </w:r>
    </w:p>
    <w:p w:rsidR="005001B4" w:rsidRDefault="0049009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1D338D">
        <w:rPr>
          <w:rFonts w:ascii="Times New Roman" w:hAnsi="Times New Roman"/>
          <w:sz w:val="24"/>
          <w:szCs w:val="24"/>
        </w:rPr>
        <w:t>синкопальных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состояний.</w:t>
      </w:r>
    </w:p>
    <w:p w:rsidR="005001B4" w:rsidRDefault="006129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Дифференциальная диагностика внебольничных и госпитальных пневмоний.  Клинические особенности. Фармакотерапия с позиций доказательной медицины. Критерии эффективности терапии. Осложнения пневмонии, классификация. Терапия осложнений.</w:t>
      </w:r>
    </w:p>
    <w:p w:rsidR="005001B4" w:rsidRDefault="006129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1D338D">
        <w:rPr>
          <w:rFonts w:ascii="Times New Roman" w:hAnsi="Times New Roman"/>
          <w:sz w:val="24"/>
          <w:szCs w:val="24"/>
        </w:rPr>
        <w:t>кардиомегалий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(пороки сердца, миокардиты, ИБС, </w:t>
      </w:r>
      <w:proofErr w:type="spellStart"/>
      <w:r w:rsidRPr="001D338D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1D338D">
        <w:rPr>
          <w:rFonts w:ascii="Times New Roman" w:hAnsi="Times New Roman"/>
          <w:sz w:val="24"/>
          <w:szCs w:val="24"/>
        </w:rPr>
        <w:t>).</w:t>
      </w:r>
    </w:p>
    <w:p w:rsidR="005001B4" w:rsidRDefault="006129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Дифференциальная диагностика и лечение пароксизмальных нарушений ритма.</w:t>
      </w:r>
    </w:p>
    <w:p w:rsidR="005001B4" w:rsidRDefault="006129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Атипичная пневмония. Этиология, патогенез. Клинические особенности заболевания, течение. Патогенетическая терапия с позиций медицины доказательств. Профилактика</w:t>
      </w:r>
      <w:r w:rsidR="00C06FA6" w:rsidRPr="001D338D">
        <w:rPr>
          <w:rFonts w:ascii="Times New Roman" w:hAnsi="Times New Roman"/>
          <w:sz w:val="24"/>
          <w:szCs w:val="24"/>
        </w:rPr>
        <w:t>.</w:t>
      </w:r>
    </w:p>
    <w:p w:rsidR="005001B4" w:rsidRDefault="00C06F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Острый бронхит. Современные аспекты этиологии, патогенеза. Классификация.  Особенности клиники, диагностические обследования. Патогенетические аспекты терапии, критерии эффективности. Профилактика.</w:t>
      </w:r>
    </w:p>
    <w:p w:rsidR="005001B4" w:rsidRDefault="00C06F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Функциональная (</w:t>
      </w:r>
      <w:proofErr w:type="spellStart"/>
      <w:r w:rsidRPr="001D338D">
        <w:rPr>
          <w:rFonts w:ascii="Times New Roman" w:hAnsi="Times New Roman"/>
          <w:sz w:val="24"/>
          <w:szCs w:val="24"/>
        </w:rPr>
        <w:t>неязвенная</w:t>
      </w:r>
      <w:proofErr w:type="spellEnd"/>
      <w:r w:rsidRPr="001D338D">
        <w:rPr>
          <w:rFonts w:ascii="Times New Roman" w:hAnsi="Times New Roman"/>
          <w:sz w:val="24"/>
          <w:szCs w:val="24"/>
        </w:rPr>
        <w:t>) диспепсия: определение, эпидемиология, классификация, этиология и патогенез. Алгоритм обследования и лечения больных с синдромом диспепсии с позиции доказательной медицины. Диспансерное наблюдение больных, вопросы врачебно трудовой экспертизы.</w:t>
      </w:r>
    </w:p>
    <w:p w:rsidR="005001B4" w:rsidRDefault="00C06F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ГЭРБ: диагностика и лечение с позиции доказательной медицины.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Легочное сердце. Современные аспекты этиологии, патогенеза.        Классификация. Стадии формирования хронического легочного сердца. Ранняя диагностика легочного сердца. Диспансерное наблюдение. Экспертиза нетрудоспособности. Показания к направлению на МСЭК.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Плевриты. Этиология, патогенез. Классификация. Клиническая картина заболевания.  Современные подходы к этиологической диагностике заболеваний сопровождающихся плевральным выпотом.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Язвенная болезнь (ЯБ) желудка и 12 п.к.: современные представления об этиологии и патогенезе. Клиника язвенной болезни с различной локализацией язв в стадии обострения и ремиссии. 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Лечение больных ЯБ в период обострения и профилактическое лечение. Диагностика и лечение </w:t>
      </w:r>
      <w:proofErr w:type="spellStart"/>
      <w:r w:rsidRPr="001D338D">
        <w:rPr>
          <w:rFonts w:ascii="Times New Roman" w:hAnsi="Times New Roman"/>
          <w:sz w:val="24"/>
          <w:szCs w:val="24"/>
        </w:rPr>
        <w:t>геликобактерной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инфекции на основе данных доказательной медицины.  Показания к госпитализации больных ЯБ желудка и 12 – перстной кишки, оперативному лечению. Принципы диспансеризации. Врачебно – трудовая экспертиза.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Осложнения бронхиальной астмы (астматический статус). Клиника, диагностика. Неотложная  терапия  астматического статуса.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Бронхиальная астма, современный ступенчатый подход к терапии. Проведение базисной терапии заболевания. Лечение обострений заболевания бронхиальной астмы. Показания для назначения </w:t>
      </w:r>
      <w:proofErr w:type="gramStart"/>
      <w:r w:rsidRPr="001D338D">
        <w:rPr>
          <w:rFonts w:ascii="Times New Roman" w:hAnsi="Times New Roman"/>
          <w:sz w:val="24"/>
          <w:szCs w:val="24"/>
        </w:rPr>
        <w:t>ингаляционных</w:t>
      </w:r>
      <w:proofErr w:type="gramEnd"/>
      <w:r w:rsidRPr="001D338D">
        <w:rPr>
          <w:rFonts w:ascii="Times New Roman" w:hAnsi="Times New Roman"/>
          <w:sz w:val="24"/>
          <w:szCs w:val="24"/>
        </w:rPr>
        <w:t xml:space="preserve">  и системных </w:t>
      </w:r>
      <w:proofErr w:type="spellStart"/>
      <w:r w:rsidRPr="001D338D">
        <w:rPr>
          <w:rFonts w:ascii="Times New Roman" w:hAnsi="Times New Roman"/>
          <w:sz w:val="24"/>
          <w:szCs w:val="24"/>
        </w:rPr>
        <w:t>глюкокортикостероидов</w:t>
      </w:r>
      <w:proofErr w:type="spellEnd"/>
      <w:r w:rsidRPr="001D338D">
        <w:rPr>
          <w:rFonts w:ascii="Times New Roman" w:hAnsi="Times New Roman"/>
          <w:sz w:val="24"/>
          <w:szCs w:val="24"/>
        </w:rPr>
        <w:t>. Диспансерное наблюдение больных бронхиальной астмой,  показания для госпитализации пациентов. Определение временной и стойкой нетрудоспособности. Показания к направлению на МСЭК.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Болезни оперированного желудка: демпинг синдром, гипогликемический синдром, синдром приводящей петли. Принципы лечения. 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энтерит. Классификация. Этиология и патогенез. Клиника. Лечение.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lastRenderedPageBreak/>
        <w:t xml:space="preserve"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Дифференциальный диагноз </w:t>
      </w:r>
      <w:proofErr w:type="spellStart"/>
      <w:r w:rsidRPr="001D338D">
        <w:rPr>
          <w:rFonts w:ascii="Times New Roman" w:hAnsi="Times New Roman"/>
          <w:sz w:val="24"/>
          <w:szCs w:val="24"/>
        </w:rPr>
        <w:t>бронхообструктивного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синдрома.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Лечение больных ХОБЛ: снижение влияния факторов риска, образовательные программы, лечение при стабильном состоянии, лечение обострения, обоснование выбора препаратов и краткая их характеристика.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Хронический колит. Классификация. Этиология и патогенез. Клиника  в зависимости от локализации процесса. Лечение. 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Дисбактериоз кишечника. Этиология и патогенез. Клиника. Лечение. Профилактика.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Хроническая </w:t>
      </w:r>
      <w:proofErr w:type="spellStart"/>
      <w:r w:rsidRPr="001D338D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 Показания к проведению антибактериальной терапии. Профилактика, диспансерное наблюдение.</w:t>
      </w:r>
    </w:p>
    <w:p w:rsidR="005001B4" w:rsidRDefault="00F01A6C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Хроническая </w:t>
      </w:r>
      <w:proofErr w:type="spellStart"/>
      <w:r w:rsidRPr="001D338D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болезнь легких. Современные аспекты этиологии, патогенеза. Классификация.  Критерии диагностики, необходимый минимум  исследований. Течение заболевания. Патогенетические основы терапии.</w:t>
      </w:r>
    </w:p>
    <w:p w:rsidR="005001B4" w:rsidRDefault="009A128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Неспецифический язвенный колит: классификация. Этиология и патогенез. Клиника. Диагностика и дифференциальная диагностика. Лечение. Осложнения.</w:t>
      </w:r>
    </w:p>
    <w:p w:rsidR="005001B4" w:rsidRDefault="009A128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Болезнь Крона: этиология и патогенез. Клиника. Диагностика и дифференциальная диагностика. Осложнения. Лечение.</w:t>
      </w:r>
    </w:p>
    <w:p w:rsidR="005001B4" w:rsidRDefault="009A128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бронхит (</w:t>
      </w:r>
      <w:proofErr w:type="spellStart"/>
      <w:r w:rsidRPr="001D338D">
        <w:rPr>
          <w:rFonts w:ascii="Times New Roman" w:hAnsi="Times New Roman"/>
          <w:sz w:val="24"/>
          <w:szCs w:val="24"/>
        </w:rPr>
        <w:t>обструктивный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338D">
        <w:rPr>
          <w:rFonts w:ascii="Times New Roman" w:hAnsi="Times New Roman"/>
          <w:sz w:val="24"/>
          <w:szCs w:val="24"/>
        </w:rPr>
        <w:t>необструктивный</w:t>
      </w:r>
      <w:proofErr w:type="spellEnd"/>
      <w:r w:rsidRPr="001D338D">
        <w:rPr>
          <w:rFonts w:ascii="Times New Roman" w:hAnsi="Times New Roman"/>
          <w:sz w:val="24"/>
          <w:szCs w:val="24"/>
        </w:rPr>
        <w:t>)</w:t>
      </w:r>
      <w:proofErr w:type="gramStart"/>
      <w:r w:rsidRPr="001D338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338D">
        <w:rPr>
          <w:rFonts w:ascii="Times New Roman" w:hAnsi="Times New Roman"/>
          <w:sz w:val="24"/>
          <w:szCs w:val="24"/>
        </w:rPr>
        <w:t xml:space="preserve"> Этиология, патогенез. Классификация, критерии диагностики, необходимый минимум диагностических обследований. Лечение хронического бронхита. Критерии эффективного контроля заболевания. Диспансеризация больных. Профилактика. Экспертиза нетрудоспособности.</w:t>
      </w:r>
    </w:p>
    <w:p w:rsidR="005001B4" w:rsidRDefault="009A128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гепатит: определение, классификация, современные представления об этиологии и патогенезе. Диагностика. Критерии ремиссии и активности процесса с позиции доказательной медицины.</w:t>
      </w:r>
    </w:p>
    <w:p w:rsidR="005001B4" w:rsidRDefault="009A128A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Внезапная сердечная смерть: определение, этиология, факторы риска, патофизиология, клиническая картина, критерии постановки диагноза, оказание неотложной помощи.</w:t>
      </w:r>
    </w:p>
    <w:p w:rsidR="005001B4" w:rsidRDefault="002221D9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Рациональная фармакотерапия Острой левожелудочковой сердечной недостаточности: цели лечения, общие подходы, выбор медикаментозной терапии (показания к применению и краткая характеристика лекарственных средств), механические способы поддержки кровообращения, особенности лечения ОСН в зависимости от причины декомпенсации.</w:t>
      </w:r>
    </w:p>
    <w:p w:rsidR="005001B4" w:rsidRDefault="002221D9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1D338D">
        <w:rPr>
          <w:rFonts w:ascii="Times New Roman" w:hAnsi="Times New Roman"/>
          <w:sz w:val="24"/>
          <w:szCs w:val="24"/>
        </w:rPr>
        <w:t>меланодермии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.  Доказательная база применения препаратов </w:t>
      </w:r>
      <w:proofErr w:type="spellStart"/>
      <w:r w:rsidRPr="001D338D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338D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при лечении </w:t>
      </w:r>
      <w:proofErr w:type="spellStart"/>
      <w:r w:rsidRPr="001D338D">
        <w:rPr>
          <w:rFonts w:ascii="Times New Roman" w:hAnsi="Times New Roman"/>
          <w:sz w:val="24"/>
          <w:szCs w:val="24"/>
        </w:rPr>
        <w:t>гипокортицизма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. </w:t>
      </w:r>
    </w:p>
    <w:p w:rsidR="005001B4" w:rsidRDefault="002221D9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Острая надпочечниковая недостаточность: причины возникновения, клиническая картина, диагностика. Неотложная помощь при </w:t>
      </w:r>
      <w:proofErr w:type="spellStart"/>
      <w:r w:rsidRPr="001D338D">
        <w:rPr>
          <w:rFonts w:ascii="Times New Roman" w:hAnsi="Times New Roman"/>
          <w:sz w:val="24"/>
          <w:szCs w:val="24"/>
        </w:rPr>
        <w:t>аддисоническом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кризе.</w:t>
      </w:r>
    </w:p>
    <w:p w:rsidR="005001B4" w:rsidRDefault="00B52E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ХСН (хроническая сердечная недостаточность). Определение, принципы диагностики: симптомы, инструментальная и лабораторная диагностика, нагрузочные тесты. Классификация степеней тяжести ХСН (</w:t>
      </w:r>
      <w:r w:rsidRPr="001D338D">
        <w:rPr>
          <w:rFonts w:ascii="Times New Roman" w:hAnsi="Times New Roman"/>
          <w:sz w:val="24"/>
          <w:szCs w:val="24"/>
          <w:lang w:val="en-US"/>
        </w:rPr>
        <w:t>NYHA</w:t>
      </w:r>
      <w:r w:rsidRPr="001D338D">
        <w:rPr>
          <w:rFonts w:ascii="Times New Roman" w:hAnsi="Times New Roman"/>
          <w:sz w:val="24"/>
          <w:szCs w:val="24"/>
        </w:rPr>
        <w:t xml:space="preserve">). Алгоритм постановки диагноза хронической сердечной недостаточности на основе национальных рекомендаций по диагностике и лечению ХСН. </w:t>
      </w:r>
    </w:p>
    <w:p w:rsidR="005001B4" w:rsidRDefault="00B52E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Цели лечения ХСН, пути достижения этих целей. Немедикаментозное и медикаментозное лечение ХСН на основе принципов доказательной медицины. Показания к госпитализации.</w:t>
      </w:r>
    </w:p>
    <w:p w:rsidR="005001B4" w:rsidRDefault="00B52E5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38D">
        <w:rPr>
          <w:rFonts w:ascii="Times New Roman" w:hAnsi="Times New Roman"/>
          <w:sz w:val="24"/>
          <w:szCs w:val="24"/>
        </w:rPr>
        <w:t>Гипокортицизм</w:t>
      </w:r>
      <w:proofErr w:type="spellEnd"/>
      <w:r w:rsidRPr="001D338D">
        <w:rPr>
          <w:rFonts w:ascii="Times New Roman" w:hAnsi="Times New Roman"/>
          <w:sz w:val="24"/>
          <w:szCs w:val="24"/>
        </w:rPr>
        <w:t>. Классификация. Этиология и патогенез первичной надпочечниковой недостаточности. Клиническая картина, лабораторная и инструментальная диагностика.</w:t>
      </w:r>
    </w:p>
    <w:p w:rsidR="005001B4" w:rsidRDefault="009B0D8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Медикаментозное лечение болезни Иценко-</w:t>
      </w:r>
      <w:proofErr w:type="spellStart"/>
      <w:r w:rsidRPr="001D338D">
        <w:rPr>
          <w:rFonts w:ascii="Times New Roman" w:hAnsi="Times New Roman"/>
          <w:sz w:val="24"/>
          <w:szCs w:val="24"/>
        </w:rPr>
        <w:t>Кушинга</w:t>
      </w:r>
      <w:proofErr w:type="spellEnd"/>
      <w:r w:rsidRPr="001D338D">
        <w:rPr>
          <w:rFonts w:ascii="Times New Roman" w:hAnsi="Times New Roman"/>
          <w:sz w:val="24"/>
          <w:szCs w:val="24"/>
        </w:rPr>
        <w:t>. Показания к оперативному лечению. Виды оперативного лечения. Предоперационная подготовка.</w:t>
      </w:r>
    </w:p>
    <w:p w:rsidR="005001B4" w:rsidRDefault="009B0D84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lastRenderedPageBreak/>
        <w:t>Артериальная гипертензия (АГ): определение, патофизиология, клиника,  диагностика. Классификация АГ согласно рекомендациям ВНОК. Критерии стратификации риска на основе принципов доказательной медицины.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Тактика ведения больных артериальной гипертензией: цели терапии, общие принципы, мероприятия по изменению образа жизни, медикаментозная терапия (выбор </w:t>
      </w:r>
      <w:proofErr w:type="spellStart"/>
      <w:r w:rsidRPr="001D338D">
        <w:rPr>
          <w:rFonts w:ascii="Times New Roman" w:hAnsi="Times New Roman"/>
          <w:sz w:val="24"/>
          <w:szCs w:val="24"/>
        </w:rPr>
        <w:t>антигипертензивного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препарата, эффективные комбинации), показания к госпитализации</w:t>
      </w:r>
      <w:r w:rsidR="009B0D84" w:rsidRPr="001D338D">
        <w:rPr>
          <w:rFonts w:ascii="Times New Roman" w:hAnsi="Times New Roman"/>
          <w:sz w:val="24"/>
          <w:szCs w:val="24"/>
        </w:rPr>
        <w:t xml:space="preserve">. 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Синдром и болезнь Иценко-</w:t>
      </w:r>
      <w:proofErr w:type="spellStart"/>
      <w:r w:rsidRPr="001D338D">
        <w:rPr>
          <w:rFonts w:ascii="Times New Roman" w:hAnsi="Times New Roman"/>
          <w:sz w:val="24"/>
          <w:szCs w:val="24"/>
        </w:rPr>
        <w:t>Кушинга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. Этиология, патогенез, клиническая картина, диагностика. Функциональные пробы, интерпретация и их значение в </w:t>
      </w:r>
      <w:proofErr w:type="spellStart"/>
      <w:r w:rsidRPr="001D338D">
        <w:rPr>
          <w:rFonts w:ascii="Times New Roman" w:hAnsi="Times New Roman"/>
          <w:sz w:val="24"/>
          <w:szCs w:val="24"/>
        </w:rPr>
        <w:t>диф.диагностике</w:t>
      </w:r>
      <w:proofErr w:type="spellEnd"/>
      <w:r w:rsidRPr="001D338D">
        <w:rPr>
          <w:rFonts w:ascii="Times New Roman" w:hAnsi="Times New Roman"/>
          <w:sz w:val="24"/>
          <w:szCs w:val="24"/>
        </w:rPr>
        <w:t>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Классификация гипотиреоза с учетом патогенеза, причины возникновения. Субклинический гипотиреоз. Клиническая картина, диагностика. «Маски» первичного гипотиреоза. Заместительная терапия. 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Особенности лечения АГ у лиц пожилого возраста, и при сочетании АГ с СД, ХСН, патологией почек, беременностью, БА и ХОБЛ на основе рекомендаций </w:t>
      </w:r>
      <w:r w:rsidRPr="001D338D">
        <w:rPr>
          <w:rFonts w:ascii="Times New Roman" w:hAnsi="Times New Roman"/>
          <w:sz w:val="24"/>
          <w:szCs w:val="24"/>
          <w:lang w:val="en-US"/>
        </w:rPr>
        <w:t>JNC</w:t>
      </w:r>
      <w:r w:rsidRPr="001D338D">
        <w:rPr>
          <w:rFonts w:ascii="Times New Roman" w:hAnsi="Times New Roman"/>
          <w:sz w:val="24"/>
          <w:szCs w:val="24"/>
        </w:rPr>
        <w:t xml:space="preserve">7 и ВНОК. Рефрактерная АГ. 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Неотложные состояния при АГ. Острые осложнения. Дифференцированная экстренная терапия гипертонического криза.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Синдром тиреотоксикоза при различных заболеваниях щитовидной железы, дифференциальная диагностика.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ДТЗ. Этиология, патогенез, клиническая картина. Оценка тяжести тиреотоксикоза. Современные подходы к терапии ДТЗ. Показания к оперативному лечению ДТЗ. Предоперационная подготовка. Послеоперационные осложнения.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Симптоматическая АГ: классификация, клиника, диагностика, лечение, осложнения.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Миокардиты: определение, этиология, патогенез, клиника, диагностика, лечение.</w:t>
      </w:r>
    </w:p>
    <w:p w:rsidR="005001B4" w:rsidRDefault="00644AA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Классификация зоба (Николаев О.В. 1955г., ВОЗ  1994г.). Диагностическое значение исследования уровней Т3, Т4, ТТГ. Практическая ценность и информативность методов инструментальной диагностики при различных заболеваниях щитовидной железы (ЩЖ).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Ведение больных СД в </w:t>
      </w:r>
      <w:proofErr w:type="spellStart"/>
      <w:r w:rsidRPr="001D338D">
        <w:rPr>
          <w:rFonts w:ascii="Times New Roman" w:hAnsi="Times New Roman"/>
          <w:sz w:val="24"/>
          <w:szCs w:val="24"/>
        </w:rPr>
        <w:t>периоперационном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периоде. Тактика ведения больных СД при развитии ОИМ, ОНМК.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38D">
        <w:rPr>
          <w:rFonts w:ascii="Times New Roman" w:hAnsi="Times New Roman"/>
          <w:sz w:val="24"/>
          <w:szCs w:val="24"/>
        </w:rPr>
        <w:t>Кардиомиопатии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(гипертрофическая, </w:t>
      </w:r>
      <w:proofErr w:type="spellStart"/>
      <w:r w:rsidRPr="001D338D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): определение, формы, клиника, диагностика, лечение, прогноз. 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Инфекционный эндокардит: определение, этиология, патогенез, клиника. Критерии диагноза с позиций доказательной медицины.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Патогенез </w:t>
      </w:r>
      <w:proofErr w:type="spellStart"/>
      <w:r w:rsidRPr="001D338D">
        <w:rPr>
          <w:rFonts w:ascii="Times New Roman" w:hAnsi="Times New Roman"/>
          <w:sz w:val="24"/>
          <w:szCs w:val="24"/>
        </w:rPr>
        <w:t>нейропатий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при СД. Современная классификация. Принципы лечения диабетической </w:t>
      </w:r>
      <w:proofErr w:type="spellStart"/>
      <w:r w:rsidRPr="001D338D">
        <w:rPr>
          <w:rFonts w:ascii="Times New Roman" w:hAnsi="Times New Roman"/>
          <w:sz w:val="24"/>
          <w:szCs w:val="24"/>
        </w:rPr>
        <w:t>полинейропатии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(ДП).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Факторы риска развития ИБС у больных СД. Клинические  особенности  ИБС у больных СД. Рекомендации по профилактике ИБС у больных СД.   Артериальная гипертензия (АГ) у больных СД, стратификация риска.    Доказательная база применения ингибиторов АПФ у больных СД.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Принципы антибактериальной терапии инфекционного эндокардита. Схемы лечения начала антибактериальной терапии до установления возбудителя и после установления этиологии заболевания. Профилактика инфекционного эндокардита: показания, профилактические режимы. 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Перикардит: определение, классификация, </w:t>
      </w:r>
      <w:proofErr w:type="spellStart"/>
      <w:r w:rsidRPr="001D338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, клиника, диагностика. Лечение. Показания к назначению </w:t>
      </w:r>
      <w:proofErr w:type="spellStart"/>
      <w:r w:rsidRPr="001D338D">
        <w:rPr>
          <w:rFonts w:ascii="Times New Roman" w:hAnsi="Times New Roman"/>
          <w:sz w:val="24"/>
          <w:szCs w:val="24"/>
        </w:rPr>
        <w:t>глюкокортикостероидов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. Пункция перикардиальной полости: показания, техника, осложнения. 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Современная классификация диабетической нефропатии (ДН) (</w:t>
      </w:r>
      <w:proofErr w:type="spellStart"/>
      <w:r w:rsidRPr="001D338D">
        <w:rPr>
          <w:rFonts w:ascii="Times New Roman" w:hAnsi="Times New Roman"/>
          <w:sz w:val="24"/>
          <w:szCs w:val="24"/>
          <w:lang w:val="en-US"/>
        </w:rPr>
        <w:t>Mogensen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). Значение определения </w:t>
      </w:r>
      <w:proofErr w:type="spellStart"/>
      <w:r w:rsidRPr="001D338D">
        <w:rPr>
          <w:rFonts w:ascii="Times New Roman" w:hAnsi="Times New Roman"/>
          <w:sz w:val="24"/>
          <w:szCs w:val="24"/>
        </w:rPr>
        <w:t>микроальбуминурии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(МАУ) при выявлении групп риска развития ДН и эффективности лечения.  Принципы лечения ДН в соответствии с ее стадиями.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Классификация поздних хронических осложнений СД. Современная классификация диабетической </w:t>
      </w:r>
      <w:proofErr w:type="spellStart"/>
      <w:r w:rsidRPr="001D338D">
        <w:rPr>
          <w:rFonts w:ascii="Times New Roman" w:hAnsi="Times New Roman"/>
          <w:sz w:val="24"/>
          <w:szCs w:val="24"/>
        </w:rPr>
        <w:t>ретинопатии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(ДР) и группы риска развития ДР при СД. Эффективность диагностики и лечения ДР на различных ее стадиях.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lastRenderedPageBreak/>
        <w:t>Дифференциальная диагностика при болях в области сердца (ОИМ, ТЭЛА, стенокардия, остеохондроз позвоночника, НЦД).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Лечение фибрилляции предсердий: </w:t>
      </w:r>
      <w:proofErr w:type="spellStart"/>
      <w:r w:rsidRPr="001D338D">
        <w:rPr>
          <w:rFonts w:ascii="Times New Roman" w:hAnsi="Times New Roman"/>
          <w:sz w:val="24"/>
          <w:szCs w:val="24"/>
        </w:rPr>
        <w:t>кардиоверсия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(фармакологическая, электрическая), поддержание синусового ритма (общие принципы, выбор антиаритмических препаратов и краткая характеристика основных групп препаратов), нефармакологические методы лечения, контроль частоты желудочковых сокращений и обоснование выбора препаратов, профилактика тромбоэмболических осложнений. 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Сахарный диабет (СД). Определение. Этиология, патогенез СД 1 и 2 типов. Современная классификация СД (ВОЗ, 1999) и критерии диагноза. Клиническая картина и лабораторная диагностика.</w:t>
      </w:r>
    </w:p>
    <w:p w:rsidR="005001B4" w:rsidRDefault="00FC1546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Определение степени тяжести СД. СД как фактор риска развития сердечно-сосудистых заболеваний, стратификация риска. Терапевтические цели при СД с позиции доказательной медицины (целевое АД, показатели углеводного и липидного обменов). Критерии компенсации углеводного обмена.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Классификация антиаритмических препаратов и их характеристика. Понятие о </w:t>
      </w:r>
      <w:proofErr w:type="spellStart"/>
      <w:r w:rsidRPr="001D338D">
        <w:rPr>
          <w:rFonts w:ascii="Times New Roman" w:hAnsi="Times New Roman"/>
          <w:sz w:val="24"/>
          <w:szCs w:val="24"/>
        </w:rPr>
        <w:t>проаритмогенном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действии антиаритмических препаратов. Выбор антиаритмических препаратов при «злокачественных» нарушениях ритма и проводимости. Комбинированное назначение антиаритмических препаратов. 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Нарушение сердечного ритма и проводимости: классификация, основные этиологические факторы, патогенетические механизмы (нарушение функции автоматизма, проводимости, механизм </w:t>
      </w:r>
      <w:r w:rsidRPr="001D338D">
        <w:rPr>
          <w:rFonts w:ascii="Times New Roman" w:hAnsi="Times New Roman"/>
          <w:sz w:val="24"/>
          <w:szCs w:val="24"/>
          <w:lang w:val="en-US"/>
        </w:rPr>
        <w:t>re</w:t>
      </w:r>
      <w:r w:rsidRPr="001D338D">
        <w:rPr>
          <w:rFonts w:ascii="Times New Roman" w:hAnsi="Times New Roman"/>
          <w:sz w:val="24"/>
          <w:szCs w:val="24"/>
        </w:rPr>
        <w:t>-</w:t>
      </w:r>
      <w:r w:rsidRPr="001D338D">
        <w:rPr>
          <w:rFonts w:ascii="Times New Roman" w:hAnsi="Times New Roman"/>
          <w:sz w:val="24"/>
          <w:szCs w:val="24"/>
          <w:lang w:val="en-US"/>
        </w:rPr>
        <w:t>entry</w:t>
      </w:r>
      <w:r w:rsidRPr="001D338D">
        <w:rPr>
          <w:rFonts w:ascii="Times New Roman" w:hAnsi="Times New Roman"/>
          <w:sz w:val="24"/>
          <w:szCs w:val="24"/>
        </w:rPr>
        <w:t xml:space="preserve">, триггерная активность). 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Лечение больных сахарным диабетом с позиций доказательной медицины: тактика ведения, обоснование выбора препаратов и краткая характеристика основных групп препаратов. 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Лечение СД  1 типа.  Виды инсулинов, режимы инсулинотерапии, рекомендованные к применению. Показания к инсулинотерапии СД 2 типа. Варианты перехода на инсулинотерапию.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панкреатит: лабораторно-инструментальная диагностика. Лечение. Осложнения и их профилактика. Диспансерное наблюдение, экспертиза трудоспособности.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Хронический панкреатит: этиология, патогенез, </w:t>
      </w:r>
      <w:proofErr w:type="spellStart"/>
      <w:r w:rsidRPr="001D338D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1D338D">
        <w:rPr>
          <w:rFonts w:ascii="Times New Roman" w:hAnsi="Times New Roman"/>
          <w:sz w:val="24"/>
          <w:szCs w:val="24"/>
        </w:rPr>
        <w:t>. Клиника.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Современный алгоритм лечения СД 2 типа. Классификация пероральных </w:t>
      </w:r>
      <w:proofErr w:type="spellStart"/>
      <w:r w:rsidRPr="001D338D">
        <w:rPr>
          <w:rFonts w:ascii="Times New Roman" w:hAnsi="Times New Roman"/>
          <w:sz w:val="24"/>
          <w:szCs w:val="24"/>
        </w:rPr>
        <w:t>сахароснижающих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средств. Доказательная база эффективности </w:t>
      </w:r>
      <w:proofErr w:type="spellStart"/>
      <w:r w:rsidRPr="001D338D">
        <w:rPr>
          <w:rFonts w:ascii="Times New Roman" w:hAnsi="Times New Roman"/>
          <w:sz w:val="24"/>
          <w:szCs w:val="24"/>
        </w:rPr>
        <w:t>бигуанидов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и препаратов </w:t>
      </w:r>
      <w:proofErr w:type="spellStart"/>
      <w:r w:rsidRPr="001D338D">
        <w:rPr>
          <w:rFonts w:ascii="Times New Roman" w:hAnsi="Times New Roman"/>
          <w:sz w:val="24"/>
          <w:szCs w:val="24"/>
        </w:rPr>
        <w:t>сульфонилмочевины</w:t>
      </w:r>
      <w:proofErr w:type="spellEnd"/>
      <w:r w:rsidRPr="001D338D">
        <w:rPr>
          <w:rFonts w:ascii="Times New Roman" w:hAnsi="Times New Roman"/>
          <w:sz w:val="24"/>
          <w:szCs w:val="24"/>
        </w:rPr>
        <w:t>. Рекомендованные дозировки препаратов, показания и противопоказания. Рекомендованные комбинации препаратов. Показания к госпитализации, диспансерное наблюдение за больными с СД. Лечение (построение диеты) в условиях поликлиники. Критерии временной и стойкой нетрудоспособности.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Синдром хронической передозировки инсулина, диагностика, лечение. 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Хронический холецистит: классификация. Лабораторная и инструментальная диагностика. Принципы лечения. Диспансерное наблюдение, экспертиза трудоспособности.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 xml:space="preserve">ЖКБ: современные представление об </w:t>
      </w:r>
      <w:proofErr w:type="spellStart"/>
      <w:r w:rsidRPr="001D338D">
        <w:rPr>
          <w:rFonts w:ascii="Times New Roman" w:hAnsi="Times New Roman"/>
          <w:sz w:val="24"/>
          <w:szCs w:val="24"/>
        </w:rPr>
        <w:t>этиопатогенезе</w:t>
      </w:r>
      <w:proofErr w:type="spellEnd"/>
      <w:r w:rsidRPr="001D338D">
        <w:rPr>
          <w:rFonts w:ascii="Times New Roman" w:hAnsi="Times New Roman"/>
          <w:sz w:val="24"/>
          <w:szCs w:val="24"/>
        </w:rPr>
        <w:t>. Факторы риска. Классификация. Клиника. Лабораторно-инструментальная диагностика, лечение (консервативное, показания к хирургическому лечению), осложнения и  их профилактика.</w:t>
      </w:r>
    </w:p>
    <w:p w:rsidR="005001B4" w:rsidRDefault="009E7855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Железодефицитные анемии. Обмен железа в организме. Клиника. Алгоритм обследования. Дифференциальный диагноз. Принципы лечения.</w:t>
      </w:r>
    </w:p>
    <w:p w:rsidR="005001B4" w:rsidRDefault="005419F0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Цирроз печени: лечение, профилактика и лечение осложнений.  Показания к госпитализации больных  циррозом печени. Вопросы диспансерного наблюдения, экспертиза временной и стойкой нетрудоспособности.</w:t>
      </w:r>
    </w:p>
    <w:p w:rsidR="005419F0" w:rsidRPr="001D338D" w:rsidRDefault="005419F0" w:rsidP="00832F64">
      <w:pPr>
        <w:spacing w:after="0" w:line="240" w:lineRule="auto"/>
        <w:ind w:left="810" w:firstLine="709"/>
        <w:jc w:val="both"/>
        <w:rPr>
          <w:rFonts w:ascii="Times New Roman" w:hAnsi="Times New Roman"/>
          <w:sz w:val="24"/>
          <w:szCs w:val="24"/>
        </w:rPr>
      </w:pPr>
      <w:r w:rsidRPr="001D338D">
        <w:rPr>
          <w:rFonts w:ascii="Times New Roman" w:hAnsi="Times New Roman"/>
          <w:sz w:val="24"/>
          <w:szCs w:val="24"/>
        </w:rPr>
        <w:t>В</w:t>
      </w:r>
      <w:r w:rsidRPr="001D338D">
        <w:rPr>
          <w:rFonts w:ascii="Times New Roman" w:hAnsi="Times New Roman"/>
          <w:sz w:val="24"/>
          <w:szCs w:val="24"/>
          <w:vertAlign w:val="subscript"/>
        </w:rPr>
        <w:t xml:space="preserve">12 </w:t>
      </w:r>
      <w:r w:rsidRPr="001D338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D338D">
        <w:rPr>
          <w:rFonts w:ascii="Times New Roman" w:hAnsi="Times New Roman"/>
          <w:sz w:val="24"/>
          <w:szCs w:val="24"/>
        </w:rPr>
        <w:t>фолиеводефицитные</w:t>
      </w:r>
      <w:proofErr w:type="spellEnd"/>
      <w:r w:rsidRPr="001D338D">
        <w:rPr>
          <w:rFonts w:ascii="Times New Roman" w:hAnsi="Times New Roman"/>
          <w:sz w:val="24"/>
          <w:szCs w:val="24"/>
        </w:rPr>
        <w:t xml:space="preserve"> анемии. Клиника. Алгоритм обследования. Дифференциальный диагноз. Принципы лечения.</w:t>
      </w:r>
      <w:bookmarkEnd w:id="0"/>
    </w:p>
    <w:sectPr w:rsidR="005419F0" w:rsidRPr="001D338D" w:rsidSect="001D3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063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20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2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C4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2A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4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002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F4E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D4A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A3BD3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DC5A47"/>
    <w:multiLevelType w:val="hybridMultilevel"/>
    <w:tmpl w:val="612E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87332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E862B1"/>
    <w:multiLevelType w:val="hybridMultilevel"/>
    <w:tmpl w:val="255A765A"/>
    <w:lvl w:ilvl="0" w:tplc="CEEE2DF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E824E1A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C748F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E22004"/>
    <w:multiLevelType w:val="hybridMultilevel"/>
    <w:tmpl w:val="F5F66F3A"/>
    <w:lvl w:ilvl="0" w:tplc="B8A40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14647B49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C6047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22F09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454DAD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524D02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9020D"/>
    <w:multiLevelType w:val="multilevel"/>
    <w:tmpl w:val="FDF6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56376"/>
    <w:multiLevelType w:val="hybridMultilevel"/>
    <w:tmpl w:val="C5C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018CD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096E1F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55F79"/>
    <w:multiLevelType w:val="hybridMultilevel"/>
    <w:tmpl w:val="62E8E76E"/>
    <w:lvl w:ilvl="0" w:tplc="FFDC1DE0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DC27E1C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D5A10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5A55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95DD0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96694F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F62267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85D49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A3662"/>
    <w:multiLevelType w:val="multilevel"/>
    <w:tmpl w:val="E624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AA7C08"/>
    <w:multiLevelType w:val="hybridMultilevel"/>
    <w:tmpl w:val="363A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0410B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26C42"/>
    <w:multiLevelType w:val="multilevel"/>
    <w:tmpl w:val="D0141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5DF546F1"/>
    <w:multiLevelType w:val="hybridMultilevel"/>
    <w:tmpl w:val="A13AC7EA"/>
    <w:lvl w:ilvl="0" w:tplc="76C0FF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2339F"/>
    <w:multiLevelType w:val="hybridMultilevel"/>
    <w:tmpl w:val="210C547A"/>
    <w:lvl w:ilvl="0" w:tplc="B554D0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F413C4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6301E1"/>
    <w:multiLevelType w:val="hybridMultilevel"/>
    <w:tmpl w:val="893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5141C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91794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517579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EB0C7F"/>
    <w:multiLevelType w:val="multilevel"/>
    <w:tmpl w:val="F736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3768A2"/>
    <w:multiLevelType w:val="hybridMultilevel"/>
    <w:tmpl w:val="2A3C850E"/>
    <w:lvl w:ilvl="0" w:tplc="B84A7F8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04425"/>
    <w:multiLevelType w:val="multilevel"/>
    <w:tmpl w:val="340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A76C66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42429D"/>
    <w:multiLevelType w:val="multilevel"/>
    <w:tmpl w:val="002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46"/>
  </w:num>
  <w:num w:numId="5">
    <w:abstractNumId w:val="22"/>
  </w:num>
  <w:num w:numId="6">
    <w:abstractNumId w:val="19"/>
  </w:num>
  <w:num w:numId="7">
    <w:abstractNumId w:val="25"/>
  </w:num>
  <w:num w:numId="8">
    <w:abstractNumId w:val="31"/>
  </w:num>
  <w:num w:numId="9">
    <w:abstractNumId w:val="43"/>
  </w:num>
  <w:num w:numId="10">
    <w:abstractNumId w:val="41"/>
  </w:num>
  <w:num w:numId="11">
    <w:abstractNumId w:val="23"/>
  </w:num>
  <w:num w:numId="12">
    <w:abstractNumId w:val="14"/>
  </w:num>
  <w:num w:numId="13">
    <w:abstractNumId w:val="16"/>
  </w:num>
  <w:num w:numId="14">
    <w:abstractNumId w:val="26"/>
  </w:num>
  <w:num w:numId="15">
    <w:abstractNumId w:val="35"/>
  </w:num>
  <w:num w:numId="16">
    <w:abstractNumId w:val="34"/>
  </w:num>
  <w:num w:numId="17">
    <w:abstractNumId w:val="33"/>
  </w:num>
  <w:num w:numId="18">
    <w:abstractNumId w:val="47"/>
  </w:num>
  <w:num w:numId="19">
    <w:abstractNumId w:val="15"/>
  </w:num>
  <w:num w:numId="20">
    <w:abstractNumId w:val="40"/>
  </w:num>
  <w:num w:numId="21">
    <w:abstractNumId w:val="29"/>
  </w:num>
  <w:num w:numId="22">
    <w:abstractNumId w:val="24"/>
  </w:num>
  <w:num w:numId="23">
    <w:abstractNumId w:val="37"/>
  </w:num>
  <w:num w:numId="24">
    <w:abstractNumId w:val="12"/>
  </w:num>
  <w:num w:numId="25">
    <w:abstractNumId w:val="20"/>
  </w:num>
  <w:num w:numId="26">
    <w:abstractNumId w:val="13"/>
  </w:num>
  <w:num w:numId="27">
    <w:abstractNumId w:val="17"/>
  </w:num>
  <w:num w:numId="28">
    <w:abstractNumId w:val="44"/>
  </w:num>
  <w:num w:numId="29">
    <w:abstractNumId w:val="11"/>
  </w:num>
  <w:num w:numId="30">
    <w:abstractNumId w:val="38"/>
  </w:num>
  <w:num w:numId="31">
    <w:abstractNumId w:val="48"/>
  </w:num>
  <w:num w:numId="32">
    <w:abstractNumId w:val="42"/>
  </w:num>
  <w:num w:numId="33">
    <w:abstractNumId w:val="36"/>
  </w:num>
  <w:num w:numId="34">
    <w:abstractNumId w:val="49"/>
  </w:num>
  <w:num w:numId="35">
    <w:abstractNumId w:val="27"/>
  </w:num>
  <w:num w:numId="36">
    <w:abstractNumId w:val="30"/>
  </w:num>
  <w:num w:numId="37">
    <w:abstractNumId w:val="32"/>
  </w:num>
  <w:num w:numId="38">
    <w:abstractNumId w:val="10"/>
  </w:num>
  <w:num w:numId="39">
    <w:abstractNumId w:val="18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6"/>
    <w:rsid w:val="000161A3"/>
    <w:rsid w:val="00183D45"/>
    <w:rsid w:val="001D338D"/>
    <w:rsid w:val="002221D9"/>
    <w:rsid w:val="00227C23"/>
    <w:rsid w:val="00490095"/>
    <w:rsid w:val="004F6923"/>
    <w:rsid w:val="005001B4"/>
    <w:rsid w:val="005419F0"/>
    <w:rsid w:val="005F2A6D"/>
    <w:rsid w:val="00612954"/>
    <w:rsid w:val="00644AA6"/>
    <w:rsid w:val="0068244D"/>
    <w:rsid w:val="00793FE5"/>
    <w:rsid w:val="00832F64"/>
    <w:rsid w:val="008E0052"/>
    <w:rsid w:val="009629E6"/>
    <w:rsid w:val="00962F6E"/>
    <w:rsid w:val="009A128A"/>
    <w:rsid w:val="009B0D84"/>
    <w:rsid w:val="009E7855"/>
    <w:rsid w:val="00B066E3"/>
    <w:rsid w:val="00B52E54"/>
    <w:rsid w:val="00B8254E"/>
    <w:rsid w:val="00B9597D"/>
    <w:rsid w:val="00C06FA6"/>
    <w:rsid w:val="00CC262A"/>
    <w:rsid w:val="00F01A6C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1A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1A6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1D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1A6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1A6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1D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Usergene</cp:lastModifiedBy>
  <cp:revision>3</cp:revision>
  <cp:lastPrinted>2016-06-06T07:36:00Z</cp:lastPrinted>
  <dcterms:created xsi:type="dcterms:W3CDTF">2017-04-25T07:14:00Z</dcterms:created>
  <dcterms:modified xsi:type="dcterms:W3CDTF">2019-06-24T05:18:00Z</dcterms:modified>
</cp:coreProperties>
</file>